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96" w:rsidRDefault="00BC5E76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</w:t>
      </w:r>
      <w:r>
        <w:rPr>
          <w:rFonts w:ascii="宋体" w:hAnsi="宋体" w:hint="eastAsia"/>
          <w:sz w:val="30"/>
          <w:szCs w:val="30"/>
        </w:rPr>
        <w:t>件</w:t>
      </w:r>
      <w:r>
        <w:rPr>
          <w:rFonts w:ascii="宋体" w:hAnsi="宋体" w:hint="eastAsia"/>
          <w:sz w:val="30"/>
          <w:szCs w:val="30"/>
        </w:rPr>
        <w:t>1</w:t>
      </w:r>
    </w:p>
    <w:p w:rsidR="00BF3096" w:rsidRDefault="00BC5E76">
      <w:pPr>
        <w:jc w:val="center"/>
        <w:rPr>
          <w:rFonts w:ascii="新宋体" w:eastAsia="新宋体" w:hAnsi="新宋体"/>
          <w:b/>
          <w:sz w:val="36"/>
          <w:szCs w:val="36"/>
        </w:rPr>
      </w:pPr>
      <w:r>
        <w:rPr>
          <w:rFonts w:ascii="新宋体" w:eastAsia="新宋体" w:hAnsi="新宋体" w:hint="eastAsia"/>
          <w:b/>
          <w:sz w:val="36"/>
          <w:szCs w:val="36"/>
        </w:rPr>
        <w:t>屯溪区</w:t>
      </w:r>
      <w:r>
        <w:rPr>
          <w:rFonts w:ascii="新宋体" w:eastAsia="新宋体" w:hAnsi="新宋体" w:hint="eastAsia"/>
          <w:b/>
          <w:sz w:val="36"/>
          <w:szCs w:val="36"/>
        </w:rPr>
        <w:t>2025</w:t>
      </w:r>
      <w:r>
        <w:rPr>
          <w:rFonts w:ascii="新宋体" w:eastAsia="新宋体" w:hAnsi="新宋体" w:hint="eastAsia"/>
          <w:b/>
          <w:sz w:val="36"/>
          <w:szCs w:val="36"/>
        </w:rPr>
        <w:t>年</w:t>
      </w:r>
      <w:r>
        <w:rPr>
          <w:rFonts w:ascii="新宋体" w:eastAsia="新宋体" w:hAnsi="新宋体" w:hint="eastAsia"/>
          <w:b/>
          <w:sz w:val="36"/>
          <w:szCs w:val="36"/>
        </w:rPr>
        <w:t>高素质</w:t>
      </w:r>
      <w:r>
        <w:rPr>
          <w:rFonts w:ascii="新宋体" w:eastAsia="新宋体" w:hAnsi="新宋体" w:hint="eastAsia"/>
          <w:b/>
          <w:sz w:val="36"/>
          <w:szCs w:val="36"/>
        </w:rPr>
        <w:t>农民培</w:t>
      </w:r>
      <w:r>
        <w:rPr>
          <w:rFonts w:ascii="新宋体" w:eastAsia="新宋体" w:hAnsi="新宋体" w:hint="eastAsia"/>
          <w:b/>
          <w:sz w:val="36"/>
          <w:szCs w:val="36"/>
        </w:rPr>
        <w:t>育延伸培训</w:t>
      </w:r>
      <w:r>
        <w:rPr>
          <w:rFonts w:ascii="新宋体" w:eastAsia="新宋体" w:hAnsi="新宋体" w:hint="eastAsia"/>
          <w:b/>
          <w:sz w:val="36"/>
          <w:szCs w:val="36"/>
        </w:rPr>
        <w:t>机构</w:t>
      </w:r>
    </w:p>
    <w:p w:rsidR="00BF3096" w:rsidRDefault="00BC5E76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遴选申报表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4"/>
        <w:gridCol w:w="1061"/>
        <w:gridCol w:w="1032"/>
        <w:gridCol w:w="1938"/>
        <w:gridCol w:w="2245"/>
      </w:tblGrid>
      <w:tr w:rsidR="00BC5E76" w:rsidTr="00BC5E76">
        <w:trPr>
          <w:trHeight w:val="884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096" w:rsidRPr="00BC5E76" w:rsidRDefault="00BC5E76" w:rsidP="00BC5E76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BC5E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申报单位</w:t>
            </w:r>
            <w:r w:rsidRPr="00BC5E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名称</w:t>
            </w:r>
          </w:p>
          <w:p w:rsidR="00BF3096" w:rsidRPr="00BC5E76" w:rsidRDefault="00BC5E76" w:rsidP="00BC5E76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BC5E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（盖章）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3096" w:rsidRPr="00BC5E76" w:rsidRDefault="00BF3096" w:rsidP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3096" w:rsidRPr="00BC5E76" w:rsidRDefault="00BC5E76" w:rsidP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C5E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</w:t>
            </w:r>
            <w:r w:rsidRPr="00BC5E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地址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3096" w:rsidRPr="00BC5E76" w:rsidRDefault="00BF3096" w:rsidP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C5E76" w:rsidTr="00BC5E76">
        <w:trPr>
          <w:trHeight w:val="607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096" w:rsidRPr="00BC5E76" w:rsidRDefault="00BC5E76" w:rsidP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C5E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</w:t>
            </w:r>
            <w:r w:rsidRPr="00BC5E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性质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3096" w:rsidRPr="00BC5E76" w:rsidRDefault="00BF3096" w:rsidP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3096" w:rsidRPr="00BC5E76" w:rsidRDefault="00BC5E76" w:rsidP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C5E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主管部门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3096" w:rsidRPr="00BC5E76" w:rsidRDefault="00BF3096" w:rsidP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C5E76" w:rsidTr="00BC5E76">
        <w:trPr>
          <w:trHeight w:val="652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096" w:rsidRPr="00BC5E76" w:rsidRDefault="00BC5E76" w:rsidP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C5E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法人代表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3096" w:rsidRPr="00BC5E76" w:rsidRDefault="00BF3096" w:rsidP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3096" w:rsidRPr="00BC5E76" w:rsidRDefault="00BC5E76" w:rsidP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C5E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3096" w:rsidRPr="00BC5E76" w:rsidRDefault="00BF3096" w:rsidP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C5E76" w:rsidTr="00BC5E76">
        <w:trPr>
          <w:trHeight w:val="587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096" w:rsidRPr="00BC5E76" w:rsidRDefault="00BC5E76" w:rsidP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C5E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联系人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3096" w:rsidRPr="00BC5E76" w:rsidRDefault="00BF3096" w:rsidP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3096" w:rsidRPr="00BC5E76" w:rsidRDefault="00BC5E76" w:rsidP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C5E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3096" w:rsidRPr="00BC5E76" w:rsidRDefault="00BF3096" w:rsidP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3096" w:rsidTr="00BC5E76">
        <w:trPr>
          <w:trHeight w:val="1179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096" w:rsidRPr="00BC5E76" w:rsidRDefault="00BC5E76" w:rsidP="00BC5E76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BC5E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师资情况（专兼职教师队伍和专职教学管理人员）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3096" w:rsidRPr="00BC5E76" w:rsidRDefault="00BF3096" w:rsidP="00BC5E76">
            <w:pPr>
              <w:ind w:firstLineChars="2200" w:firstLine="52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3096" w:rsidTr="00BC5E76">
        <w:trPr>
          <w:trHeight w:val="1366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096" w:rsidRPr="00BC5E76" w:rsidRDefault="00BC5E76" w:rsidP="00BC5E76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BC5E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培育场所和设施设备情况（培育教学和食宿条件、教学主要设施设备等）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3096" w:rsidRPr="00BC5E76" w:rsidRDefault="00BF309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F3096" w:rsidRPr="00BC5E76" w:rsidRDefault="00BF3096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BF3096" w:rsidRPr="00BC5E76" w:rsidRDefault="00BF3096" w:rsidP="00BC5E76">
            <w:pPr>
              <w:ind w:firstLineChars="2200" w:firstLine="52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3096" w:rsidTr="00BC5E76">
        <w:trPr>
          <w:trHeight w:val="968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096" w:rsidRPr="00BC5E76" w:rsidRDefault="00BC5E76" w:rsidP="00BC5E76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BC5E76">
              <w:rPr>
                <w:rFonts w:ascii="仿宋_GB2312" w:eastAsia="仿宋_GB2312" w:hAnsi="仿宋_GB2312" w:cs="仿宋_GB2312" w:hint="eastAsia"/>
                <w:sz w:val="24"/>
              </w:rPr>
              <w:t>实践实训基地情况（专业、数量等）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3096" w:rsidRPr="00BC5E76" w:rsidRDefault="00BF309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F3096" w:rsidRPr="00BC5E76" w:rsidRDefault="00BF3096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BF3096" w:rsidRPr="00BC5E76" w:rsidRDefault="00BF3096" w:rsidP="00BC5E76">
            <w:pPr>
              <w:ind w:firstLineChars="300" w:firstLine="72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BF3096" w:rsidRPr="00BC5E76" w:rsidRDefault="00BF3096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3096" w:rsidTr="00BC5E76">
        <w:trPr>
          <w:trHeight w:val="1397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096" w:rsidRPr="00BC5E76" w:rsidRDefault="00BC5E76" w:rsidP="00BC5E76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BC5E76">
              <w:rPr>
                <w:rFonts w:ascii="仿宋_GB2312" w:eastAsia="仿宋_GB2312" w:hAnsi="仿宋_GB2312" w:cs="仿宋_GB2312" w:hint="eastAsia"/>
                <w:sz w:val="24"/>
              </w:rPr>
              <w:t>单位财务情况（对公账户、管理制度、单位征信等）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3096" w:rsidRPr="00BC5E76" w:rsidRDefault="00BF3096" w:rsidP="00BC5E76">
            <w:pPr>
              <w:ind w:leftChars="2300" w:left="5310" w:hangingChars="200" w:hanging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BF3096" w:rsidTr="00BC5E76">
        <w:trPr>
          <w:trHeight w:val="1132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096" w:rsidRPr="00BC5E76" w:rsidRDefault="00BC5E76" w:rsidP="00BC5E76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BC5E76">
              <w:rPr>
                <w:rFonts w:ascii="仿宋_GB2312" w:eastAsia="仿宋_GB2312" w:hAnsi="仿宋_GB2312" w:cs="仿宋_GB2312" w:hint="eastAsia"/>
                <w:sz w:val="24"/>
              </w:rPr>
              <w:t>跟踪服务能力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3096" w:rsidRPr="00BC5E76" w:rsidRDefault="00BF3096" w:rsidP="00BC5E76">
            <w:pPr>
              <w:ind w:leftChars="2300" w:left="5310" w:hangingChars="200" w:hanging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BF3096" w:rsidTr="00BC5E76">
        <w:trPr>
          <w:trHeight w:val="1527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096" w:rsidRPr="00BC5E76" w:rsidRDefault="00BC5E76" w:rsidP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C5E76">
              <w:rPr>
                <w:rFonts w:ascii="仿宋_GB2312" w:eastAsia="仿宋_GB2312" w:hAnsi="仿宋_GB2312" w:cs="仿宋_GB2312" w:hint="eastAsia"/>
                <w:sz w:val="24"/>
              </w:rPr>
              <w:t>认定意见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3096" w:rsidRPr="00BC5E76" w:rsidRDefault="00BC5E76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BC5E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认定意见：</w:t>
            </w:r>
          </w:p>
          <w:p w:rsidR="00BF3096" w:rsidRPr="00BC5E76" w:rsidRDefault="00BF3096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BF3096" w:rsidRPr="00BC5E76" w:rsidRDefault="00BF3096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BF3096" w:rsidRPr="00BC5E76" w:rsidRDefault="00BC5E76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BC5E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认定人员：</w:t>
            </w:r>
          </w:p>
          <w:p w:rsidR="00BF3096" w:rsidRPr="00BC5E76" w:rsidRDefault="00BF3096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BF3096" w:rsidRPr="00BC5E76" w:rsidRDefault="00BC5E76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BC5E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</w:t>
            </w:r>
            <w:r w:rsidRPr="00BC5E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负责人签字：</w:t>
            </w:r>
          </w:p>
          <w:p w:rsidR="00BF3096" w:rsidRPr="00BC5E76" w:rsidRDefault="00BC5E76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BC5E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</w:t>
            </w:r>
            <w:r w:rsidRPr="00BC5E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</w:t>
            </w:r>
            <w:r w:rsidRPr="00BC5E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  <w:r w:rsidRPr="00BC5E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 w:rsidRPr="00BC5E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  <w:r w:rsidRPr="00BC5E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</w:tr>
    </w:tbl>
    <w:p w:rsidR="00BF3096" w:rsidRDefault="00BC5E76">
      <w:pPr>
        <w:ind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注</w:t>
      </w:r>
      <w:r>
        <w:rPr>
          <w:rFonts w:ascii="仿宋_GB2312" w:eastAsia="仿宋_GB2312" w:hAnsi="仿宋_GB2312" w:cs="仿宋_GB2312" w:hint="eastAsia"/>
          <w:sz w:val="28"/>
          <w:szCs w:val="28"/>
        </w:rPr>
        <w:t>:</w:t>
      </w:r>
      <w:r>
        <w:rPr>
          <w:rFonts w:ascii="仿宋_GB2312" w:eastAsia="仿宋_GB2312" w:hAnsi="仿宋_GB2312" w:cs="仿宋_GB2312" w:hint="eastAsia"/>
          <w:sz w:val="28"/>
          <w:szCs w:val="28"/>
        </w:rPr>
        <w:t>此表一式</w:t>
      </w:r>
      <w:r>
        <w:rPr>
          <w:rFonts w:ascii="仿宋_GB2312" w:eastAsia="仿宋_GB2312" w:hAnsi="仿宋_GB2312" w:cs="仿宋_GB2312" w:hint="eastAsia"/>
          <w:sz w:val="28"/>
          <w:szCs w:val="28"/>
        </w:rPr>
        <w:t>两</w:t>
      </w:r>
      <w:r>
        <w:rPr>
          <w:rFonts w:ascii="仿宋_GB2312" w:eastAsia="仿宋_GB2312" w:hAnsi="仿宋_GB2312" w:cs="仿宋_GB2312" w:hint="eastAsia"/>
          <w:sz w:val="28"/>
          <w:szCs w:val="28"/>
        </w:rPr>
        <w:t>份，填写不下的内容请附后</w:t>
      </w:r>
      <w:r>
        <w:rPr>
          <w:rFonts w:ascii="仿宋_GB2312" w:eastAsia="仿宋_GB2312" w:hAnsi="仿宋_GB2312" w:cs="仿宋_GB2312" w:hint="eastAsia"/>
          <w:sz w:val="28"/>
          <w:szCs w:val="28"/>
        </w:rPr>
        <w:t>。）</w:t>
      </w:r>
    </w:p>
    <w:p w:rsidR="00BF3096" w:rsidRDefault="00BF3096">
      <w:pPr>
        <w:rPr>
          <w:rFonts w:ascii="宋体" w:hAnsi="宋体"/>
          <w:sz w:val="28"/>
          <w:szCs w:val="28"/>
        </w:rPr>
        <w:sectPr w:rsidR="00BF309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F3096" w:rsidRDefault="00BC5E7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附件</w:t>
      </w:r>
      <w:r>
        <w:rPr>
          <w:rFonts w:ascii="宋体" w:hAnsi="宋体" w:hint="eastAsia"/>
          <w:sz w:val="28"/>
          <w:szCs w:val="28"/>
        </w:rPr>
        <w:t>2</w:t>
      </w:r>
    </w:p>
    <w:p w:rsidR="00BF3096" w:rsidRDefault="00BC5E76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屯溪区</w:t>
      </w:r>
      <w:r>
        <w:rPr>
          <w:rFonts w:ascii="宋体" w:hAnsi="宋体"/>
          <w:b/>
          <w:bCs/>
          <w:sz w:val="44"/>
          <w:szCs w:val="44"/>
        </w:rPr>
        <w:t>2025</w:t>
      </w:r>
      <w:r>
        <w:rPr>
          <w:rFonts w:ascii="宋体" w:hAnsi="宋体"/>
          <w:b/>
          <w:bCs/>
          <w:sz w:val="44"/>
          <w:szCs w:val="44"/>
        </w:rPr>
        <w:t>年高素质农民培育</w:t>
      </w:r>
      <w:r>
        <w:rPr>
          <w:rFonts w:ascii="宋体" w:hAnsi="宋体" w:hint="eastAsia"/>
          <w:b/>
          <w:bCs/>
          <w:sz w:val="44"/>
          <w:szCs w:val="44"/>
        </w:rPr>
        <w:t>延伸培训</w:t>
      </w:r>
      <w:r>
        <w:rPr>
          <w:rFonts w:ascii="宋体" w:hAnsi="宋体"/>
          <w:b/>
          <w:bCs/>
          <w:sz w:val="44"/>
          <w:szCs w:val="44"/>
        </w:rPr>
        <w:t>班</w:t>
      </w:r>
      <w:r>
        <w:rPr>
          <w:rFonts w:ascii="宋体" w:hAnsi="宋体" w:hint="eastAsia"/>
          <w:b/>
          <w:bCs/>
          <w:sz w:val="44"/>
          <w:szCs w:val="44"/>
        </w:rPr>
        <w:t>需求</w:t>
      </w:r>
    </w:p>
    <w:tbl>
      <w:tblPr>
        <w:tblW w:w="4996" w:type="pct"/>
        <w:tblLook w:val="04A0"/>
      </w:tblPr>
      <w:tblGrid>
        <w:gridCol w:w="458"/>
        <w:gridCol w:w="1273"/>
        <w:gridCol w:w="1000"/>
        <w:gridCol w:w="793"/>
        <w:gridCol w:w="841"/>
        <w:gridCol w:w="887"/>
        <w:gridCol w:w="1082"/>
        <w:gridCol w:w="4368"/>
        <w:gridCol w:w="3461"/>
      </w:tblGrid>
      <w:tr w:rsidR="00BF3096">
        <w:trPr>
          <w:trHeight w:val="1062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096" w:rsidRDefault="00BC5E7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3096" w:rsidRDefault="00BC5E7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培育类别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3096" w:rsidRDefault="00BC5E7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3096" w:rsidRDefault="00BC5E7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培育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学员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3096" w:rsidRDefault="00BC5E7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学员年龄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3096" w:rsidRDefault="00BC5E7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课时要求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3096" w:rsidRDefault="00BC5E7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资金标准</w:t>
            </w:r>
          </w:p>
        </w:tc>
        <w:tc>
          <w:tcPr>
            <w:tcW w:w="1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3096" w:rsidRDefault="00BC5E7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培育模块要求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3096" w:rsidRDefault="00BC5E7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kern w:val="0"/>
                <w:sz w:val="24"/>
              </w:rPr>
              <w:t>培育方向</w:t>
            </w:r>
          </w:p>
        </w:tc>
      </w:tr>
      <w:tr w:rsidR="00BF3096">
        <w:trPr>
          <w:trHeight w:val="2246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96" w:rsidRDefault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096" w:rsidRDefault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粮油和重要农产品生产经营主体提升工程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096" w:rsidRDefault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茶叶生产加工培训班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096" w:rsidRDefault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3096" w:rsidRDefault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岁以下</w:t>
            </w:r>
          </w:p>
        </w:tc>
        <w:tc>
          <w:tcPr>
            <w:tcW w:w="31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3096" w:rsidRDefault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学时</w:t>
            </w:r>
          </w:p>
        </w:tc>
        <w:tc>
          <w:tcPr>
            <w:tcW w:w="382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3096" w:rsidRDefault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元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</w:tc>
        <w:tc>
          <w:tcPr>
            <w:tcW w:w="1541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3096" w:rsidRDefault="00BC5E7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培育模块分为综合素养课、专业技能课、能力拓展课三类（其中综合素养课程不低于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10%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。专业技能课不低于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70%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，其中，采取实践教学的比例不低于专业技能课学时数的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50%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。能力拓展课不高于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20%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）。综合素养课要将习近平新时代中国特色社会主义思想、社会主义核心价值观教育，以及党的“三农”路线、方针、政策等作为首要内容，包含“开班第一课”，“开班第一课”应包括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2025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年中央一号文件和农业农村部相关部署要求等内容；专业技能课根据对象实际需求，紧紧围绕培育主题开设；能力拓展课由培育机构根据培育对象和培育目标自选开展、自行设计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。全部专业技能课课程结束后应进行课程考核。</w:t>
            </w:r>
          </w:p>
          <w:p w:rsidR="00BF3096" w:rsidRDefault="00BF309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096" w:rsidRDefault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围绕践行大食物观，以茶叶生产技术、加工营销、质量安全和绿色发展等为主要内容，结合地方产业特色，开展重要农产品生产经营主体能力提升培育。</w:t>
            </w:r>
          </w:p>
          <w:p w:rsidR="00BF3096" w:rsidRDefault="00BF309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F3096">
        <w:trPr>
          <w:trHeight w:val="2728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96" w:rsidRDefault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096" w:rsidRDefault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文明乡风建设素质素养提升工程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096" w:rsidRDefault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和美乡村建设与治理培训班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096" w:rsidRDefault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</w:t>
            </w:r>
          </w:p>
        </w:tc>
        <w:tc>
          <w:tcPr>
            <w:tcW w:w="2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096" w:rsidRDefault="00BF309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096" w:rsidRDefault="00BF309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096" w:rsidRDefault="00BF309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096" w:rsidRDefault="00BF309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096" w:rsidRDefault="00BC5E7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围绕乡村建设、治理、发展对各类人才的需求，落实乡村建设治理人才培育，提升农民积极参与乡村建设、乡村治理的积极性和能力水平。重点对农村人居环境整治、农村集体资产管理、乡村治理从业人员开展培育。</w:t>
            </w:r>
          </w:p>
          <w:p w:rsidR="00BF3096" w:rsidRDefault="00BF309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BF3096" w:rsidRDefault="00BF3096">
      <w:pPr>
        <w:rPr>
          <w:rFonts w:ascii="仿宋_GB2312" w:eastAsia="仿宋_GB2312" w:hAnsi="仿宋_GB2312" w:cs="仿宋_GB2312"/>
        </w:rPr>
      </w:pPr>
    </w:p>
    <w:p w:rsidR="00BF3096" w:rsidRDefault="00BC5E76">
      <w:pPr>
        <w:rPr>
          <w:rFonts w:ascii="仿宋_GB2312" w:eastAsia="仿宋_GB2312" w:hAnsi="仿宋_GB2312" w:cs="仿宋_GB2312"/>
          <w:kern w:val="0"/>
          <w:sz w:val="22"/>
          <w:szCs w:val="22"/>
        </w:rPr>
      </w:pPr>
      <w:r>
        <w:rPr>
          <w:rFonts w:ascii="仿宋_GB2312" w:eastAsia="仿宋_GB2312" w:hAnsi="仿宋_GB2312" w:cs="仿宋_GB2312" w:hint="eastAsia"/>
        </w:rPr>
        <w:t>注：</w:t>
      </w:r>
      <w:r>
        <w:rPr>
          <w:rFonts w:ascii="仿宋_GB2312" w:eastAsia="仿宋_GB2312" w:hAnsi="仿宋_GB2312" w:cs="仿宋_GB2312" w:hint="eastAsia"/>
          <w:kern w:val="0"/>
          <w:sz w:val="22"/>
          <w:szCs w:val="22"/>
        </w:rPr>
        <w:t>培育</w:t>
      </w:r>
      <w:r>
        <w:rPr>
          <w:rFonts w:ascii="仿宋_GB2312" w:eastAsia="仿宋_GB2312" w:hAnsi="仿宋_GB2312" w:cs="仿宋_GB2312" w:hint="eastAsia"/>
          <w:kern w:val="0"/>
          <w:sz w:val="22"/>
          <w:szCs w:val="22"/>
        </w:rPr>
        <w:t xml:space="preserve"> 45</w:t>
      </w:r>
      <w:r>
        <w:rPr>
          <w:rFonts w:ascii="仿宋_GB2312" w:eastAsia="仿宋_GB2312" w:hAnsi="仿宋_GB2312" w:cs="仿宋_GB2312" w:hint="eastAsia"/>
          <w:kern w:val="0"/>
          <w:sz w:val="22"/>
          <w:szCs w:val="22"/>
        </w:rPr>
        <w:t>分钟为</w:t>
      </w:r>
      <w:r>
        <w:rPr>
          <w:rFonts w:ascii="仿宋_GB2312" w:eastAsia="仿宋_GB2312" w:hAnsi="仿宋_GB2312" w:cs="仿宋_GB2312" w:hint="eastAsia"/>
          <w:kern w:val="0"/>
          <w:sz w:val="22"/>
          <w:szCs w:val="22"/>
        </w:rPr>
        <w:t xml:space="preserve"> 1</w:t>
      </w:r>
      <w:r>
        <w:rPr>
          <w:rFonts w:ascii="仿宋_GB2312" w:eastAsia="仿宋_GB2312" w:hAnsi="仿宋_GB2312" w:cs="仿宋_GB2312" w:hint="eastAsia"/>
          <w:kern w:val="0"/>
          <w:sz w:val="22"/>
          <w:szCs w:val="22"/>
        </w:rPr>
        <w:t>学时，每天不超过</w:t>
      </w:r>
      <w:r>
        <w:rPr>
          <w:rFonts w:ascii="仿宋_GB2312" w:eastAsia="仿宋_GB2312" w:hAnsi="仿宋_GB2312" w:cs="仿宋_GB2312" w:hint="eastAsia"/>
          <w:kern w:val="0"/>
          <w:sz w:val="22"/>
          <w:szCs w:val="2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2"/>
          <w:szCs w:val="22"/>
        </w:rPr>
        <w:t>8</w:t>
      </w:r>
      <w:r>
        <w:rPr>
          <w:rFonts w:ascii="仿宋_GB2312" w:eastAsia="仿宋_GB2312" w:hAnsi="仿宋_GB2312" w:cs="仿宋_GB2312" w:hint="eastAsia"/>
          <w:kern w:val="0"/>
          <w:sz w:val="22"/>
          <w:szCs w:val="22"/>
        </w:rPr>
        <w:t>学时，培训学时不包含报到、返程时间。</w:t>
      </w:r>
    </w:p>
    <w:tbl>
      <w:tblPr>
        <w:tblpPr w:leftFromText="180" w:rightFromText="180" w:vertAnchor="text" w:horzAnchor="page" w:tblpX="1073" w:tblpY="160"/>
        <w:tblOverlap w:val="never"/>
        <w:tblW w:w="13800" w:type="dxa"/>
        <w:tblLayout w:type="fixed"/>
        <w:tblLook w:val="04A0"/>
      </w:tblPr>
      <w:tblGrid>
        <w:gridCol w:w="1860"/>
        <w:gridCol w:w="1125"/>
        <w:gridCol w:w="1725"/>
        <w:gridCol w:w="1335"/>
        <w:gridCol w:w="1155"/>
        <w:gridCol w:w="1320"/>
        <w:gridCol w:w="1140"/>
        <w:gridCol w:w="1110"/>
        <w:gridCol w:w="637"/>
        <w:gridCol w:w="758"/>
        <w:gridCol w:w="780"/>
        <w:gridCol w:w="855"/>
      </w:tblGrid>
      <w:tr w:rsidR="00BF3096">
        <w:trPr>
          <w:trHeight w:val="921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096" w:rsidRDefault="00BC5E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培育机构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名称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C5E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资格资质（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分）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C5E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教学条件（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分）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096" w:rsidRDefault="00BC5E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培育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及跟踪服务能力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分）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096" w:rsidRDefault="00BC5E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本次培训教学计划（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分）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096" w:rsidRDefault="00BC5E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有无不良记录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（一票否决）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C5E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合计</w:t>
            </w:r>
          </w:p>
        </w:tc>
      </w:tr>
      <w:tr w:rsidR="00BF3096">
        <w:trPr>
          <w:trHeight w:val="1280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096" w:rsidRDefault="00BC5E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成立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年以上，具有独立法人资格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096" w:rsidRDefault="00BC5E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具有教育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培训相关职能、资质或主营业务范围（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096" w:rsidRDefault="00BC5E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具备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培育需要的培训场所和教学设施设备（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096" w:rsidRDefault="00BC5E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专职教学管理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及财务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人员（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096" w:rsidRDefault="00BC5E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与培育主题相匹配的专兼职师资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096" w:rsidRDefault="00BC5E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具备与培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育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专业相适应的培训能力（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096" w:rsidRDefault="00BC5E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具备跟踪服务能力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分）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096" w:rsidRDefault="00BC5E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符合课程要求（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096" w:rsidRDefault="00BC5E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经费支出（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F3096">
        <w:trPr>
          <w:trHeight w:val="625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3096">
        <w:trPr>
          <w:trHeight w:val="63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3096" w:rsidRDefault="00BF30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3096">
        <w:trPr>
          <w:trHeight w:val="67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3096">
        <w:trPr>
          <w:trHeight w:val="67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096" w:rsidRDefault="00BF30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BF3096" w:rsidRDefault="00BF3096">
      <w:pPr>
        <w:tabs>
          <w:tab w:val="left" w:pos="2121"/>
        </w:tabs>
        <w:jc w:val="left"/>
        <w:rPr>
          <w:rStyle w:val="font41"/>
          <w:rFonts w:hint="default"/>
          <w:lang/>
        </w:rPr>
      </w:pPr>
    </w:p>
    <w:p w:rsidR="00BF3096" w:rsidRDefault="00BF3096">
      <w:pPr>
        <w:tabs>
          <w:tab w:val="left" w:pos="2121"/>
        </w:tabs>
        <w:jc w:val="left"/>
        <w:rPr>
          <w:rStyle w:val="font41"/>
          <w:rFonts w:hint="default"/>
          <w:lang/>
        </w:rPr>
      </w:pPr>
    </w:p>
    <w:p w:rsidR="00BF3096" w:rsidRDefault="00BF3096">
      <w:pPr>
        <w:tabs>
          <w:tab w:val="left" w:pos="2121"/>
        </w:tabs>
        <w:jc w:val="left"/>
        <w:rPr>
          <w:rStyle w:val="font41"/>
          <w:rFonts w:hint="default"/>
          <w:lang/>
        </w:rPr>
      </w:pPr>
    </w:p>
    <w:p w:rsidR="00BF3096" w:rsidRDefault="00BF3096">
      <w:pPr>
        <w:tabs>
          <w:tab w:val="left" w:pos="2121"/>
        </w:tabs>
        <w:jc w:val="left"/>
        <w:rPr>
          <w:rStyle w:val="font41"/>
          <w:rFonts w:hint="default"/>
          <w:lang/>
        </w:rPr>
      </w:pPr>
    </w:p>
    <w:p w:rsidR="00BF3096" w:rsidRDefault="00BF3096">
      <w:pPr>
        <w:tabs>
          <w:tab w:val="left" w:pos="2121"/>
        </w:tabs>
        <w:jc w:val="left"/>
        <w:rPr>
          <w:rStyle w:val="font41"/>
          <w:rFonts w:hint="default"/>
          <w:lang/>
        </w:rPr>
      </w:pPr>
    </w:p>
    <w:p w:rsidR="00BF3096" w:rsidRDefault="00BF3096">
      <w:pPr>
        <w:tabs>
          <w:tab w:val="left" w:pos="2121"/>
        </w:tabs>
        <w:jc w:val="left"/>
        <w:rPr>
          <w:rStyle w:val="font41"/>
          <w:rFonts w:hint="default"/>
          <w:lang/>
        </w:rPr>
      </w:pPr>
    </w:p>
    <w:p w:rsidR="00BF3096" w:rsidRDefault="00BF3096">
      <w:pPr>
        <w:tabs>
          <w:tab w:val="left" w:pos="2121"/>
        </w:tabs>
        <w:jc w:val="left"/>
        <w:rPr>
          <w:rStyle w:val="font41"/>
          <w:rFonts w:hint="default"/>
          <w:lang/>
        </w:rPr>
      </w:pPr>
    </w:p>
    <w:p w:rsidR="00BF3096" w:rsidRDefault="00BF3096">
      <w:pPr>
        <w:tabs>
          <w:tab w:val="left" w:pos="2121"/>
        </w:tabs>
        <w:jc w:val="left"/>
        <w:rPr>
          <w:rStyle w:val="font41"/>
          <w:rFonts w:hint="default"/>
          <w:lang/>
        </w:rPr>
      </w:pPr>
    </w:p>
    <w:p w:rsidR="00BF3096" w:rsidRDefault="00BF3096">
      <w:pPr>
        <w:tabs>
          <w:tab w:val="left" w:pos="2121"/>
        </w:tabs>
        <w:jc w:val="left"/>
        <w:rPr>
          <w:rStyle w:val="font41"/>
          <w:rFonts w:hint="default"/>
          <w:lang/>
        </w:rPr>
      </w:pPr>
    </w:p>
    <w:p w:rsidR="00BF3096" w:rsidRDefault="00BF3096">
      <w:pPr>
        <w:tabs>
          <w:tab w:val="left" w:pos="2121"/>
        </w:tabs>
        <w:jc w:val="left"/>
        <w:rPr>
          <w:rStyle w:val="font41"/>
          <w:rFonts w:hint="default"/>
          <w:lang/>
        </w:rPr>
      </w:pPr>
    </w:p>
    <w:p w:rsidR="00BF3096" w:rsidRDefault="00BF3096">
      <w:pPr>
        <w:tabs>
          <w:tab w:val="left" w:pos="2121"/>
        </w:tabs>
        <w:jc w:val="left"/>
        <w:rPr>
          <w:rStyle w:val="font41"/>
          <w:rFonts w:hint="default"/>
          <w:lang/>
        </w:rPr>
      </w:pPr>
    </w:p>
    <w:p w:rsidR="00BF3096" w:rsidRDefault="00BF3096">
      <w:pPr>
        <w:tabs>
          <w:tab w:val="left" w:pos="2121"/>
        </w:tabs>
        <w:jc w:val="left"/>
        <w:rPr>
          <w:rStyle w:val="font41"/>
          <w:rFonts w:hint="default"/>
          <w:lang/>
        </w:rPr>
      </w:pPr>
    </w:p>
    <w:p w:rsidR="00BF3096" w:rsidRDefault="00BF3096">
      <w:pPr>
        <w:tabs>
          <w:tab w:val="left" w:pos="2121"/>
        </w:tabs>
        <w:jc w:val="left"/>
        <w:rPr>
          <w:rStyle w:val="font41"/>
          <w:rFonts w:hint="default"/>
          <w:lang/>
        </w:rPr>
      </w:pPr>
    </w:p>
    <w:p w:rsidR="00BF3096" w:rsidRDefault="00BF3096">
      <w:pPr>
        <w:tabs>
          <w:tab w:val="left" w:pos="2121"/>
        </w:tabs>
        <w:jc w:val="left"/>
        <w:rPr>
          <w:rStyle w:val="font41"/>
          <w:rFonts w:hint="default"/>
          <w:lang/>
        </w:rPr>
      </w:pPr>
    </w:p>
    <w:p w:rsidR="00BF3096" w:rsidRDefault="00BF3096">
      <w:pPr>
        <w:tabs>
          <w:tab w:val="left" w:pos="2121"/>
        </w:tabs>
        <w:jc w:val="left"/>
        <w:rPr>
          <w:rStyle w:val="font41"/>
          <w:rFonts w:hint="default"/>
          <w:lang/>
        </w:rPr>
      </w:pPr>
    </w:p>
    <w:p w:rsidR="00BF3096" w:rsidRDefault="00BF3096">
      <w:pPr>
        <w:tabs>
          <w:tab w:val="left" w:pos="2121"/>
        </w:tabs>
        <w:jc w:val="left"/>
        <w:rPr>
          <w:rStyle w:val="font41"/>
          <w:rFonts w:hint="default"/>
          <w:lang/>
        </w:rPr>
      </w:pPr>
    </w:p>
    <w:p w:rsidR="00BF3096" w:rsidRDefault="00BF3096">
      <w:pPr>
        <w:tabs>
          <w:tab w:val="left" w:pos="2121"/>
        </w:tabs>
        <w:jc w:val="left"/>
        <w:rPr>
          <w:rStyle w:val="font41"/>
          <w:rFonts w:hint="default"/>
          <w:lang/>
        </w:rPr>
      </w:pPr>
    </w:p>
    <w:p w:rsidR="00BF3096" w:rsidRDefault="00BF3096">
      <w:pPr>
        <w:tabs>
          <w:tab w:val="left" w:pos="2121"/>
        </w:tabs>
        <w:jc w:val="left"/>
        <w:rPr>
          <w:rStyle w:val="font41"/>
          <w:rFonts w:hint="default"/>
          <w:lang/>
        </w:rPr>
      </w:pPr>
    </w:p>
    <w:p w:rsidR="00BF3096" w:rsidRDefault="00BC5E76">
      <w:pPr>
        <w:tabs>
          <w:tab w:val="left" w:pos="2121"/>
        </w:tabs>
        <w:jc w:val="left"/>
      </w:pPr>
      <w:bookmarkStart w:id="0" w:name="_GoBack"/>
      <w:bookmarkEnd w:id="0"/>
      <w:r>
        <w:rPr>
          <w:rStyle w:val="font41"/>
          <w:rFonts w:hint="default"/>
          <w:lang/>
        </w:rPr>
        <w:t>培育机构</w:t>
      </w:r>
      <w:r>
        <w:rPr>
          <w:rStyle w:val="font31"/>
          <w:rFonts w:hint="default"/>
          <w:lang/>
        </w:rPr>
        <w:t>不良记录</w:t>
      </w:r>
      <w:r>
        <w:rPr>
          <w:rStyle w:val="font41"/>
          <w:rFonts w:hint="default"/>
          <w:lang/>
        </w:rPr>
        <w:t>包括：</w:t>
      </w:r>
      <w:r>
        <w:rPr>
          <w:rStyle w:val="font41"/>
          <w:rFonts w:hint="default"/>
          <w:lang/>
        </w:rPr>
        <w:t>(</w:t>
      </w:r>
      <w:r>
        <w:rPr>
          <w:rStyle w:val="font41"/>
          <w:rFonts w:hint="default"/>
          <w:lang/>
        </w:rPr>
        <w:t>一</w:t>
      </w:r>
      <w:r>
        <w:rPr>
          <w:rStyle w:val="font41"/>
          <w:rFonts w:hint="default"/>
          <w:lang/>
        </w:rPr>
        <w:t>)</w:t>
      </w:r>
      <w:r>
        <w:rPr>
          <w:rStyle w:val="font41"/>
          <w:rFonts w:hint="default"/>
          <w:lang/>
        </w:rPr>
        <w:t>培育机构申报条件和培育过程弄虚作假的；</w:t>
      </w:r>
      <w:r>
        <w:rPr>
          <w:rStyle w:val="font41"/>
          <w:rFonts w:hint="default"/>
          <w:lang/>
        </w:rPr>
        <w:t>(</w:t>
      </w:r>
      <w:r>
        <w:rPr>
          <w:rStyle w:val="font41"/>
          <w:rFonts w:hint="default"/>
          <w:lang/>
        </w:rPr>
        <w:t>二</w:t>
      </w:r>
      <w:r>
        <w:rPr>
          <w:rStyle w:val="font41"/>
          <w:rFonts w:hint="default"/>
          <w:lang/>
        </w:rPr>
        <w:t>)</w:t>
      </w:r>
      <w:r>
        <w:rPr>
          <w:rStyle w:val="font41"/>
          <w:rFonts w:hint="default"/>
          <w:lang/>
        </w:rPr>
        <w:t>私自分包、转包培育任务的；</w:t>
      </w:r>
      <w:r>
        <w:rPr>
          <w:rStyle w:val="font41"/>
          <w:rFonts w:hint="default"/>
          <w:lang/>
        </w:rPr>
        <w:t>(</w:t>
      </w:r>
      <w:r>
        <w:rPr>
          <w:rStyle w:val="font41"/>
          <w:rFonts w:hint="default"/>
          <w:lang/>
        </w:rPr>
        <w:t>三</w:t>
      </w:r>
      <w:r>
        <w:rPr>
          <w:rStyle w:val="font41"/>
          <w:rFonts w:hint="default"/>
          <w:lang/>
        </w:rPr>
        <w:t>)</w:t>
      </w:r>
      <w:r>
        <w:rPr>
          <w:rStyle w:val="font41"/>
          <w:rFonts w:hint="default"/>
          <w:lang/>
        </w:rPr>
        <w:t>超出培育完成期限时间较长仍未能完成任务的；</w:t>
      </w:r>
      <w:r>
        <w:rPr>
          <w:rStyle w:val="font41"/>
          <w:rFonts w:hint="default"/>
          <w:lang/>
        </w:rPr>
        <w:br/>
        <w:t>(</w:t>
      </w:r>
      <w:r>
        <w:rPr>
          <w:rStyle w:val="font41"/>
          <w:rFonts w:hint="default"/>
          <w:lang/>
        </w:rPr>
        <w:t>四</w:t>
      </w:r>
      <w:r>
        <w:rPr>
          <w:rStyle w:val="font41"/>
          <w:rFonts w:hint="default"/>
          <w:lang/>
        </w:rPr>
        <w:t>)</w:t>
      </w:r>
      <w:r>
        <w:rPr>
          <w:rStyle w:val="font41"/>
          <w:rFonts w:hint="default"/>
          <w:lang/>
        </w:rPr>
        <w:t>培育资金使用严重违规或违反合同协议的，存在虚报冒领、骗取套取行为的；</w:t>
      </w:r>
      <w:r>
        <w:rPr>
          <w:rStyle w:val="font41"/>
          <w:rFonts w:hint="default"/>
          <w:lang/>
        </w:rPr>
        <w:t>(</w:t>
      </w:r>
      <w:r>
        <w:rPr>
          <w:rStyle w:val="font41"/>
          <w:rFonts w:hint="default"/>
          <w:lang/>
        </w:rPr>
        <w:t>五</w:t>
      </w:r>
      <w:r>
        <w:rPr>
          <w:rStyle w:val="font41"/>
          <w:rFonts w:hint="default"/>
          <w:lang/>
        </w:rPr>
        <w:t>)</w:t>
      </w:r>
      <w:r>
        <w:rPr>
          <w:rStyle w:val="font41"/>
          <w:rFonts w:hint="default"/>
          <w:lang/>
        </w:rPr>
        <w:t>培育过程中出现安全责任事故、违法违规、被投诉情况的。</w:t>
      </w:r>
    </w:p>
    <w:p w:rsidR="00BF3096" w:rsidRDefault="00BF3096">
      <w:pPr>
        <w:rPr>
          <w:rFonts w:ascii="仿宋_GB2312" w:eastAsia="仿宋_GB2312" w:hAnsi="仿宋_GB2312" w:cs="仿宋_GB2312"/>
          <w:kern w:val="0"/>
          <w:sz w:val="22"/>
          <w:szCs w:val="22"/>
        </w:rPr>
        <w:sectPr w:rsidR="00BF3096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BF3096" w:rsidRDefault="00BF3096">
      <w:pPr>
        <w:tabs>
          <w:tab w:val="left" w:pos="2121"/>
        </w:tabs>
        <w:jc w:val="left"/>
      </w:pPr>
    </w:p>
    <w:sectPr w:rsidR="00BF3096" w:rsidSect="00BF309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TlhZGM4YWQxODJjMWVmOTg3Zjc1NzNiNTIzMGMwNmYifQ=="/>
  </w:docVars>
  <w:rsids>
    <w:rsidRoot w:val="00D01C88"/>
    <w:rsid w:val="00310E1A"/>
    <w:rsid w:val="003242A2"/>
    <w:rsid w:val="003B5343"/>
    <w:rsid w:val="006C246C"/>
    <w:rsid w:val="007A4B4E"/>
    <w:rsid w:val="007F0A1D"/>
    <w:rsid w:val="00A12129"/>
    <w:rsid w:val="00A71A6D"/>
    <w:rsid w:val="00BC5E76"/>
    <w:rsid w:val="00BF3096"/>
    <w:rsid w:val="00BF5DB1"/>
    <w:rsid w:val="00D01C88"/>
    <w:rsid w:val="00D2095C"/>
    <w:rsid w:val="01172A03"/>
    <w:rsid w:val="014F6641"/>
    <w:rsid w:val="0216278D"/>
    <w:rsid w:val="0224362A"/>
    <w:rsid w:val="02502671"/>
    <w:rsid w:val="027619AC"/>
    <w:rsid w:val="02AB5AF9"/>
    <w:rsid w:val="03821407"/>
    <w:rsid w:val="03C86237"/>
    <w:rsid w:val="04155926"/>
    <w:rsid w:val="04640655"/>
    <w:rsid w:val="04BA4B4F"/>
    <w:rsid w:val="04CF42EA"/>
    <w:rsid w:val="050D2A9B"/>
    <w:rsid w:val="050F32A4"/>
    <w:rsid w:val="058D14E6"/>
    <w:rsid w:val="059565ED"/>
    <w:rsid w:val="05F652DD"/>
    <w:rsid w:val="05FB6D97"/>
    <w:rsid w:val="062220DC"/>
    <w:rsid w:val="06321BD1"/>
    <w:rsid w:val="067A5F0E"/>
    <w:rsid w:val="067F1777"/>
    <w:rsid w:val="06E84568"/>
    <w:rsid w:val="06F35CC1"/>
    <w:rsid w:val="07D16002"/>
    <w:rsid w:val="08273E74"/>
    <w:rsid w:val="08C416C3"/>
    <w:rsid w:val="0A717628"/>
    <w:rsid w:val="0A735A01"/>
    <w:rsid w:val="0AEA3E0F"/>
    <w:rsid w:val="0B051F8B"/>
    <w:rsid w:val="0B662F05"/>
    <w:rsid w:val="0B666A61"/>
    <w:rsid w:val="0BCF0AAA"/>
    <w:rsid w:val="0C801CC7"/>
    <w:rsid w:val="0C931AD8"/>
    <w:rsid w:val="0C945850"/>
    <w:rsid w:val="0CC1190B"/>
    <w:rsid w:val="0CC72B80"/>
    <w:rsid w:val="0CF63E15"/>
    <w:rsid w:val="0D116EA1"/>
    <w:rsid w:val="0D1A5D55"/>
    <w:rsid w:val="0DB5782C"/>
    <w:rsid w:val="0F39623B"/>
    <w:rsid w:val="0F615EBD"/>
    <w:rsid w:val="0FF02D9D"/>
    <w:rsid w:val="10A5627E"/>
    <w:rsid w:val="10B65D95"/>
    <w:rsid w:val="10BE10ED"/>
    <w:rsid w:val="10C022F7"/>
    <w:rsid w:val="110823CB"/>
    <w:rsid w:val="11C97D4A"/>
    <w:rsid w:val="12B97DBE"/>
    <w:rsid w:val="13354067"/>
    <w:rsid w:val="133B07D3"/>
    <w:rsid w:val="136D1ACB"/>
    <w:rsid w:val="14045069"/>
    <w:rsid w:val="141F1EA3"/>
    <w:rsid w:val="14902DA1"/>
    <w:rsid w:val="15545B7C"/>
    <w:rsid w:val="157F52EF"/>
    <w:rsid w:val="16226043"/>
    <w:rsid w:val="1674297A"/>
    <w:rsid w:val="16805086"/>
    <w:rsid w:val="173A1232"/>
    <w:rsid w:val="174879E0"/>
    <w:rsid w:val="17564058"/>
    <w:rsid w:val="178B05FB"/>
    <w:rsid w:val="17EC02EE"/>
    <w:rsid w:val="184E0FA9"/>
    <w:rsid w:val="18534811"/>
    <w:rsid w:val="189A5F9C"/>
    <w:rsid w:val="18BA03EC"/>
    <w:rsid w:val="18E216F1"/>
    <w:rsid w:val="19202945"/>
    <w:rsid w:val="19C84D8B"/>
    <w:rsid w:val="19E971DB"/>
    <w:rsid w:val="1A0A2EAE"/>
    <w:rsid w:val="1A2A3350"/>
    <w:rsid w:val="1A444411"/>
    <w:rsid w:val="1B7A5C97"/>
    <w:rsid w:val="1B830F69"/>
    <w:rsid w:val="1CFF0957"/>
    <w:rsid w:val="1D102CD1"/>
    <w:rsid w:val="1DC15D79"/>
    <w:rsid w:val="1E164317"/>
    <w:rsid w:val="1E594203"/>
    <w:rsid w:val="1F705CA9"/>
    <w:rsid w:val="1F9000F9"/>
    <w:rsid w:val="201900EE"/>
    <w:rsid w:val="203B1E13"/>
    <w:rsid w:val="204E6863"/>
    <w:rsid w:val="2097339B"/>
    <w:rsid w:val="20D60303"/>
    <w:rsid w:val="21086AC2"/>
    <w:rsid w:val="219E6AFD"/>
    <w:rsid w:val="21C347B6"/>
    <w:rsid w:val="21DF3576"/>
    <w:rsid w:val="22110752"/>
    <w:rsid w:val="22192627"/>
    <w:rsid w:val="227E248B"/>
    <w:rsid w:val="233B037C"/>
    <w:rsid w:val="23DC390D"/>
    <w:rsid w:val="23F24EDE"/>
    <w:rsid w:val="240D3AC6"/>
    <w:rsid w:val="241237D2"/>
    <w:rsid w:val="251D5F8B"/>
    <w:rsid w:val="2580570A"/>
    <w:rsid w:val="259D0E7A"/>
    <w:rsid w:val="263F0183"/>
    <w:rsid w:val="271D6716"/>
    <w:rsid w:val="27983FEE"/>
    <w:rsid w:val="28846321"/>
    <w:rsid w:val="28E53263"/>
    <w:rsid w:val="296F0D7F"/>
    <w:rsid w:val="29785B47"/>
    <w:rsid w:val="29EC52B2"/>
    <w:rsid w:val="2A247DBB"/>
    <w:rsid w:val="2B195446"/>
    <w:rsid w:val="2BA32F62"/>
    <w:rsid w:val="2CF41CC7"/>
    <w:rsid w:val="2D7746A6"/>
    <w:rsid w:val="2DA51213"/>
    <w:rsid w:val="2E13617D"/>
    <w:rsid w:val="2EAD65D1"/>
    <w:rsid w:val="2ECE02F6"/>
    <w:rsid w:val="30647164"/>
    <w:rsid w:val="30E3452C"/>
    <w:rsid w:val="30EC2DB1"/>
    <w:rsid w:val="319C46DB"/>
    <w:rsid w:val="31C205E6"/>
    <w:rsid w:val="31E367AE"/>
    <w:rsid w:val="323347B0"/>
    <w:rsid w:val="32B37DC0"/>
    <w:rsid w:val="33226E62"/>
    <w:rsid w:val="33437504"/>
    <w:rsid w:val="33791178"/>
    <w:rsid w:val="33BA709B"/>
    <w:rsid w:val="341113B0"/>
    <w:rsid w:val="34607C42"/>
    <w:rsid w:val="34B34216"/>
    <w:rsid w:val="36372C24"/>
    <w:rsid w:val="366652B8"/>
    <w:rsid w:val="368340BC"/>
    <w:rsid w:val="38103690"/>
    <w:rsid w:val="38B7004D"/>
    <w:rsid w:val="3902751A"/>
    <w:rsid w:val="39261AE4"/>
    <w:rsid w:val="39B051C8"/>
    <w:rsid w:val="3A127C30"/>
    <w:rsid w:val="3A7E0E22"/>
    <w:rsid w:val="3ACC4283"/>
    <w:rsid w:val="3AE0388B"/>
    <w:rsid w:val="3AE113B1"/>
    <w:rsid w:val="3B286FE0"/>
    <w:rsid w:val="3B4A33FA"/>
    <w:rsid w:val="3B96663F"/>
    <w:rsid w:val="3C574020"/>
    <w:rsid w:val="3C97441D"/>
    <w:rsid w:val="3CB11DF4"/>
    <w:rsid w:val="3D580C94"/>
    <w:rsid w:val="3D7C0513"/>
    <w:rsid w:val="3D9372DA"/>
    <w:rsid w:val="3DE40670"/>
    <w:rsid w:val="3E1026D9"/>
    <w:rsid w:val="3EDE6333"/>
    <w:rsid w:val="3F1E2BD3"/>
    <w:rsid w:val="3F4F7231"/>
    <w:rsid w:val="3F6A406B"/>
    <w:rsid w:val="3FB53538"/>
    <w:rsid w:val="408D0011"/>
    <w:rsid w:val="410D1152"/>
    <w:rsid w:val="420F28EA"/>
    <w:rsid w:val="42446DF5"/>
    <w:rsid w:val="427B15FE"/>
    <w:rsid w:val="43095949"/>
    <w:rsid w:val="43C95804"/>
    <w:rsid w:val="44004B89"/>
    <w:rsid w:val="4508410A"/>
    <w:rsid w:val="4518650F"/>
    <w:rsid w:val="454A4722"/>
    <w:rsid w:val="460C19D8"/>
    <w:rsid w:val="46144D30"/>
    <w:rsid w:val="462907DC"/>
    <w:rsid w:val="46317690"/>
    <w:rsid w:val="466E4440"/>
    <w:rsid w:val="46B5206F"/>
    <w:rsid w:val="470628CB"/>
    <w:rsid w:val="471054F8"/>
    <w:rsid w:val="471A1ED2"/>
    <w:rsid w:val="472D60AA"/>
    <w:rsid w:val="47305B9A"/>
    <w:rsid w:val="47953C4F"/>
    <w:rsid w:val="484336AB"/>
    <w:rsid w:val="48AF2AEE"/>
    <w:rsid w:val="48E16212"/>
    <w:rsid w:val="48F84D0A"/>
    <w:rsid w:val="49155047"/>
    <w:rsid w:val="49227764"/>
    <w:rsid w:val="495711BC"/>
    <w:rsid w:val="496D5B63"/>
    <w:rsid w:val="49E1317B"/>
    <w:rsid w:val="49FF710C"/>
    <w:rsid w:val="4A8A55C1"/>
    <w:rsid w:val="4AB440F1"/>
    <w:rsid w:val="4AFB324D"/>
    <w:rsid w:val="4B054C48"/>
    <w:rsid w:val="4C0849EF"/>
    <w:rsid w:val="4D1473C4"/>
    <w:rsid w:val="4DB34E2F"/>
    <w:rsid w:val="4E5C1022"/>
    <w:rsid w:val="4E740A62"/>
    <w:rsid w:val="4E966494"/>
    <w:rsid w:val="4EE45351"/>
    <w:rsid w:val="4F147B4F"/>
    <w:rsid w:val="4F806F93"/>
    <w:rsid w:val="4FE75DB0"/>
    <w:rsid w:val="4FF62B9C"/>
    <w:rsid w:val="50830AE8"/>
    <w:rsid w:val="5119769F"/>
    <w:rsid w:val="51297F28"/>
    <w:rsid w:val="526861E8"/>
    <w:rsid w:val="52AD557B"/>
    <w:rsid w:val="52C553E8"/>
    <w:rsid w:val="52DB4C0C"/>
    <w:rsid w:val="52E11882"/>
    <w:rsid w:val="533F163E"/>
    <w:rsid w:val="536F35A6"/>
    <w:rsid w:val="5373519D"/>
    <w:rsid w:val="53AC0356"/>
    <w:rsid w:val="53B11E10"/>
    <w:rsid w:val="53FD2693"/>
    <w:rsid w:val="54176117"/>
    <w:rsid w:val="54EA4915"/>
    <w:rsid w:val="555D2250"/>
    <w:rsid w:val="557B26D6"/>
    <w:rsid w:val="56352885"/>
    <w:rsid w:val="564B3E56"/>
    <w:rsid w:val="56847368"/>
    <w:rsid w:val="573D4E85"/>
    <w:rsid w:val="574C257C"/>
    <w:rsid w:val="58D36385"/>
    <w:rsid w:val="58F5454D"/>
    <w:rsid w:val="597162CA"/>
    <w:rsid w:val="5A3B7DC5"/>
    <w:rsid w:val="5A7471D5"/>
    <w:rsid w:val="5AE20B01"/>
    <w:rsid w:val="5AEE74A6"/>
    <w:rsid w:val="5BA858A7"/>
    <w:rsid w:val="5C58551F"/>
    <w:rsid w:val="5CB07109"/>
    <w:rsid w:val="5D027239"/>
    <w:rsid w:val="5D7739CD"/>
    <w:rsid w:val="5D7F4E21"/>
    <w:rsid w:val="5DBF512A"/>
    <w:rsid w:val="5E191C3C"/>
    <w:rsid w:val="5F2B6498"/>
    <w:rsid w:val="5FA36AB1"/>
    <w:rsid w:val="605B738C"/>
    <w:rsid w:val="606A1640"/>
    <w:rsid w:val="60996106"/>
    <w:rsid w:val="60AE1BB1"/>
    <w:rsid w:val="615D0FD8"/>
    <w:rsid w:val="618172C6"/>
    <w:rsid w:val="61DE4F30"/>
    <w:rsid w:val="6280132C"/>
    <w:rsid w:val="62A274F4"/>
    <w:rsid w:val="635307EE"/>
    <w:rsid w:val="636447A9"/>
    <w:rsid w:val="637A58AE"/>
    <w:rsid w:val="641A755E"/>
    <w:rsid w:val="646D768E"/>
    <w:rsid w:val="648F3AA8"/>
    <w:rsid w:val="64DB4F3F"/>
    <w:rsid w:val="656960A7"/>
    <w:rsid w:val="65956E9C"/>
    <w:rsid w:val="66703465"/>
    <w:rsid w:val="66E86AA8"/>
    <w:rsid w:val="67242BCD"/>
    <w:rsid w:val="673C6EDB"/>
    <w:rsid w:val="67DA328C"/>
    <w:rsid w:val="68182006"/>
    <w:rsid w:val="68B41D2F"/>
    <w:rsid w:val="68C1444C"/>
    <w:rsid w:val="69BB0E9B"/>
    <w:rsid w:val="6A4E3ABD"/>
    <w:rsid w:val="6A521800"/>
    <w:rsid w:val="6ABF49BB"/>
    <w:rsid w:val="6B1C1E0E"/>
    <w:rsid w:val="6B735ED1"/>
    <w:rsid w:val="6D170ADE"/>
    <w:rsid w:val="6D1E1E6D"/>
    <w:rsid w:val="6D54588F"/>
    <w:rsid w:val="6D8E6FF3"/>
    <w:rsid w:val="6DCD73EF"/>
    <w:rsid w:val="6DFD7CD4"/>
    <w:rsid w:val="6E364F94"/>
    <w:rsid w:val="6E443B55"/>
    <w:rsid w:val="6F4162E7"/>
    <w:rsid w:val="6F751322"/>
    <w:rsid w:val="6F871F4B"/>
    <w:rsid w:val="70B623BC"/>
    <w:rsid w:val="70D8681E"/>
    <w:rsid w:val="70EE1B56"/>
    <w:rsid w:val="710C5482"/>
    <w:rsid w:val="722919DF"/>
    <w:rsid w:val="72A6176D"/>
    <w:rsid w:val="7318735E"/>
    <w:rsid w:val="733207B2"/>
    <w:rsid w:val="73A6496A"/>
    <w:rsid w:val="741E09A4"/>
    <w:rsid w:val="74220495"/>
    <w:rsid w:val="744E128A"/>
    <w:rsid w:val="74507687"/>
    <w:rsid w:val="749649DF"/>
    <w:rsid w:val="74982505"/>
    <w:rsid w:val="74C03D7D"/>
    <w:rsid w:val="75041948"/>
    <w:rsid w:val="7568637B"/>
    <w:rsid w:val="75936CB2"/>
    <w:rsid w:val="759F5B15"/>
    <w:rsid w:val="764E043C"/>
    <w:rsid w:val="76580E09"/>
    <w:rsid w:val="769E5DCD"/>
    <w:rsid w:val="76C515AB"/>
    <w:rsid w:val="76E557A9"/>
    <w:rsid w:val="76EE465E"/>
    <w:rsid w:val="772A3E9B"/>
    <w:rsid w:val="775B5A6C"/>
    <w:rsid w:val="775D5263"/>
    <w:rsid w:val="77BE2216"/>
    <w:rsid w:val="781E7BA9"/>
    <w:rsid w:val="787D038F"/>
    <w:rsid w:val="78B33DB1"/>
    <w:rsid w:val="793F5645"/>
    <w:rsid w:val="79D12015"/>
    <w:rsid w:val="7A7F1A71"/>
    <w:rsid w:val="7BC736D0"/>
    <w:rsid w:val="7BDD58C9"/>
    <w:rsid w:val="7C016BE2"/>
    <w:rsid w:val="7C1032C9"/>
    <w:rsid w:val="7C305719"/>
    <w:rsid w:val="7C565804"/>
    <w:rsid w:val="7D4D49B8"/>
    <w:rsid w:val="7D5D253D"/>
    <w:rsid w:val="7D8D0648"/>
    <w:rsid w:val="7D951CD7"/>
    <w:rsid w:val="7DA71A0B"/>
    <w:rsid w:val="7E792F2B"/>
    <w:rsid w:val="7EA47CF8"/>
    <w:rsid w:val="7F0709B3"/>
    <w:rsid w:val="7F2D7CEE"/>
    <w:rsid w:val="7FC17927"/>
    <w:rsid w:val="7FFB6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309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BF3096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BF3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BF3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BF3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5">
    <w:name w:val="Normal (Web)"/>
    <w:basedOn w:val="a"/>
    <w:autoRedefine/>
    <w:qFormat/>
    <w:rsid w:val="00BF3096"/>
    <w:pPr>
      <w:jc w:val="left"/>
    </w:pPr>
    <w:rPr>
      <w:kern w:val="0"/>
      <w:sz w:val="24"/>
    </w:rPr>
  </w:style>
  <w:style w:type="table" w:styleId="a6">
    <w:name w:val="Table Grid"/>
    <w:basedOn w:val="a1"/>
    <w:autoRedefine/>
    <w:uiPriority w:val="99"/>
    <w:unhideWhenUsed/>
    <w:qFormat/>
    <w:rsid w:val="00BF3096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autoRedefine/>
    <w:qFormat/>
    <w:rsid w:val="00BF3096"/>
    <w:rPr>
      <w:b/>
      <w:bCs/>
    </w:rPr>
  </w:style>
  <w:style w:type="character" w:styleId="a8">
    <w:name w:val="FollowedHyperlink"/>
    <w:basedOn w:val="a0"/>
    <w:autoRedefine/>
    <w:qFormat/>
    <w:rsid w:val="00BF3096"/>
    <w:rPr>
      <w:color w:val="333333"/>
      <w:u w:val="none"/>
    </w:rPr>
  </w:style>
  <w:style w:type="character" w:styleId="HTML0">
    <w:name w:val="HTML Definition"/>
    <w:basedOn w:val="a0"/>
    <w:autoRedefine/>
    <w:qFormat/>
    <w:rsid w:val="00BF3096"/>
    <w:rPr>
      <w:i/>
      <w:iCs/>
    </w:rPr>
  </w:style>
  <w:style w:type="character" w:styleId="HTML1">
    <w:name w:val="HTML Acronym"/>
    <w:basedOn w:val="a0"/>
    <w:autoRedefine/>
    <w:qFormat/>
    <w:rsid w:val="00BF3096"/>
  </w:style>
  <w:style w:type="character" w:styleId="a9">
    <w:name w:val="Hyperlink"/>
    <w:basedOn w:val="a0"/>
    <w:autoRedefine/>
    <w:qFormat/>
    <w:rsid w:val="00BF3096"/>
    <w:rPr>
      <w:color w:val="333333"/>
      <w:u w:val="none"/>
    </w:rPr>
  </w:style>
  <w:style w:type="character" w:styleId="HTML2">
    <w:name w:val="HTML Code"/>
    <w:basedOn w:val="a0"/>
    <w:autoRedefine/>
    <w:qFormat/>
    <w:rsid w:val="00BF3096"/>
    <w:rPr>
      <w:rFonts w:ascii="monospace" w:eastAsia="monospace" w:hAnsi="monospace" w:cs="monospace"/>
      <w:sz w:val="21"/>
      <w:szCs w:val="21"/>
    </w:rPr>
  </w:style>
  <w:style w:type="character" w:styleId="HTML3">
    <w:name w:val="HTML Keyboard"/>
    <w:basedOn w:val="a0"/>
    <w:autoRedefine/>
    <w:qFormat/>
    <w:rsid w:val="00BF3096"/>
    <w:rPr>
      <w:rFonts w:ascii="monospace" w:eastAsia="monospace" w:hAnsi="monospace" w:cs="monospace" w:hint="default"/>
      <w:sz w:val="21"/>
      <w:szCs w:val="21"/>
    </w:rPr>
  </w:style>
  <w:style w:type="character" w:styleId="HTML4">
    <w:name w:val="HTML Sample"/>
    <w:basedOn w:val="a0"/>
    <w:autoRedefine/>
    <w:qFormat/>
    <w:rsid w:val="00BF3096"/>
    <w:rPr>
      <w:rFonts w:ascii="monospace" w:eastAsia="monospace" w:hAnsi="monospace" w:cs="monospace" w:hint="default"/>
      <w:sz w:val="21"/>
      <w:szCs w:val="21"/>
    </w:rPr>
  </w:style>
  <w:style w:type="character" w:customStyle="1" w:styleId="Char">
    <w:name w:val="页脚 Char"/>
    <w:basedOn w:val="a0"/>
    <w:link w:val="a3"/>
    <w:autoRedefine/>
    <w:qFormat/>
    <w:rsid w:val="00BF3096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sid w:val="00BF3096"/>
    <w:rPr>
      <w:rFonts w:ascii="Calibri" w:hAnsi="Calibri"/>
      <w:kern w:val="2"/>
      <w:sz w:val="18"/>
      <w:szCs w:val="18"/>
    </w:rPr>
  </w:style>
  <w:style w:type="character" w:customStyle="1" w:styleId="msg-box14">
    <w:name w:val="msg-box14"/>
    <w:basedOn w:val="a0"/>
    <w:autoRedefine/>
    <w:qFormat/>
    <w:rsid w:val="00BF3096"/>
  </w:style>
  <w:style w:type="character" w:customStyle="1" w:styleId="bt">
    <w:name w:val="bt"/>
    <w:basedOn w:val="a0"/>
    <w:autoRedefine/>
    <w:qFormat/>
    <w:rsid w:val="00BF3096"/>
    <w:rPr>
      <w:b/>
      <w:bCs/>
    </w:rPr>
  </w:style>
  <w:style w:type="character" w:customStyle="1" w:styleId="dw">
    <w:name w:val="dw"/>
    <w:basedOn w:val="a0"/>
    <w:autoRedefine/>
    <w:qFormat/>
    <w:rsid w:val="00BF3096"/>
  </w:style>
  <w:style w:type="character" w:customStyle="1" w:styleId="c3">
    <w:name w:val="c3"/>
    <w:basedOn w:val="a0"/>
    <w:autoRedefine/>
    <w:qFormat/>
    <w:rsid w:val="00BF3096"/>
  </w:style>
  <w:style w:type="character" w:customStyle="1" w:styleId="rate">
    <w:name w:val="rate"/>
    <w:basedOn w:val="a0"/>
    <w:autoRedefine/>
    <w:qFormat/>
    <w:rsid w:val="00BF3096"/>
  </w:style>
  <w:style w:type="character" w:customStyle="1" w:styleId="xh">
    <w:name w:val="xh"/>
    <w:basedOn w:val="a0"/>
    <w:autoRedefine/>
    <w:qFormat/>
    <w:rsid w:val="00BF3096"/>
  </w:style>
  <w:style w:type="character" w:customStyle="1" w:styleId="xh1">
    <w:name w:val="xh1"/>
    <w:basedOn w:val="a0"/>
    <w:autoRedefine/>
    <w:qFormat/>
    <w:rsid w:val="00BF3096"/>
    <w:rPr>
      <w:color w:val="DA0000"/>
    </w:rPr>
  </w:style>
  <w:style w:type="character" w:customStyle="1" w:styleId="bottomico">
    <w:name w:val="bottom_ico"/>
    <w:basedOn w:val="a0"/>
    <w:autoRedefine/>
    <w:qFormat/>
    <w:rsid w:val="00BF3096"/>
  </w:style>
  <w:style w:type="character" w:customStyle="1" w:styleId="num">
    <w:name w:val="num"/>
    <w:basedOn w:val="a0"/>
    <w:autoRedefine/>
    <w:qFormat/>
    <w:rsid w:val="00BF3096"/>
  </w:style>
  <w:style w:type="character" w:customStyle="1" w:styleId="num1">
    <w:name w:val="num1"/>
    <w:basedOn w:val="a0"/>
    <w:autoRedefine/>
    <w:qFormat/>
    <w:rsid w:val="00BF3096"/>
  </w:style>
  <w:style w:type="character" w:customStyle="1" w:styleId="left2">
    <w:name w:val="left2"/>
    <w:basedOn w:val="a0"/>
    <w:autoRedefine/>
    <w:qFormat/>
    <w:rsid w:val="00BF3096"/>
  </w:style>
  <w:style w:type="character" w:customStyle="1" w:styleId="interview-names">
    <w:name w:val="interview-names"/>
    <w:basedOn w:val="a0"/>
    <w:autoRedefine/>
    <w:qFormat/>
    <w:rsid w:val="00BF3096"/>
  </w:style>
  <w:style w:type="character" w:customStyle="1" w:styleId="over2">
    <w:name w:val="over2"/>
    <w:basedOn w:val="a0"/>
    <w:autoRedefine/>
    <w:qFormat/>
    <w:rsid w:val="00BF3096"/>
    <w:rPr>
      <w:color w:val="999999"/>
      <w:sz w:val="24"/>
      <w:szCs w:val="24"/>
      <w:shd w:val="clear" w:color="auto" w:fill="F3F3F3"/>
    </w:rPr>
  </w:style>
  <w:style w:type="character" w:customStyle="1" w:styleId="over3">
    <w:name w:val="over3"/>
    <w:basedOn w:val="a0"/>
    <w:autoRedefine/>
    <w:qFormat/>
    <w:rsid w:val="00BF3096"/>
    <w:rPr>
      <w:color w:val="999999"/>
      <w:sz w:val="24"/>
      <w:szCs w:val="24"/>
      <w:shd w:val="clear" w:color="auto" w:fill="F3F3F3"/>
    </w:rPr>
  </w:style>
  <w:style w:type="character" w:customStyle="1" w:styleId="over4">
    <w:name w:val="over4"/>
    <w:basedOn w:val="a0"/>
    <w:autoRedefine/>
    <w:qFormat/>
    <w:rsid w:val="00BF3096"/>
    <w:rPr>
      <w:color w:val="999999"/>
    </w:rPr>
  </w:style>
  <w:style w:type="character" w:customStyle="1" w:styleId="nostart2">
    <w:name w:val="nostart2"/>
    <w:basedOn w:val="a0"/>
    <w:autoRedefine/>
    <w:qFormat/>
    <w:rsid w:val="00BF3096"/>
    <w:rPr>
      <w:color w:val="9EADB6"/>
    </w:rPr>
  </w:style>
  <w:style w:type="character" w:customStyle="1" w:styleId="c2">
    <w:name w:val="c2"/>
    <w:basedOn w:val="a0"/>
    <w:autoRedefine/>
    <w:qFormat/>
    <w:rsid w:val="00BF3096"/>
  </w:style>
  <w:style w:type="character" w:customStyle="1" w:styleId="topico">
    <w:name w:val="top_ico"/>
    <w:basedOn w:val="a0"/>
    <w:autoRedefine/>
    <w:qFormat/>
    <w:rsid w:val="00BF3096"/>
  </w:style>
  <w:style w:type="character" w:customStyle="1" w:styleId="c1">
    <w:name w:val="c1"/>
    <w:basedOn w:val="a0"/>
    <w:autoRedefine/>
    <w:qFormat/>
    <w:rsid w:val="00BF3096"/>
  </w:style>
  <w:style w:type="character" w:customStyle="1" w:styleId="c11">
    <w:name w:val="c11"/>
    <w:basedOn w:val="a0"/>
    <w:autoRedefine/>
    <w:qFormat/>
    <w:rsid w:val="00BF3096"/>
  </w:style>
  <w:style w:type="character" w:customStyle="1" w:styleId="starting">
    <w:name w:val="starting"/>
    <w:basedOn w:val="a0"/>
    <w:autoRedefine/>
    <w:qFormat/>
    <w:rsid w:val="00BF3096"/>
    <w:rPr>
      <w:color w:val="F6D08B"/>
      <w:shd w:val="clear" w:color="auto" w:fill="FFFFFF"/>
    </w:rPr>
  </w:style>
  <w:style w:type="character" w:customStyle="1" w:styleId="starting1">
    <w:name w:val="starting1"/>
    <w:basedOn w:val="a0"/>
    <w:autoRedefine/>
    <w:qFormat/>
    <w:rsid w:val="00BF3096"/>
    <w:rPr>
      <w:color w:val="F6D08B"/>
      <w:shd w:val="clear" w:color="auto" w:fill="FFFFFF"/>
    </w:rPr>
  </w:style>
  <w:style w:type="character" w:customStyle="1" w:styleId="starting2">
    <w:name w:val="starting2"/>
    <w:basedOn w:val="a0"/>
    <w:autoRedefine/>
    <w:qFormat/>
    <w:rsid w:val="00BF3096"/>
    <w:rPr>
      <w:color w:val="35A100"/>
    </w:rPr>
  </w:style>
  <w:style w:type="character" w:customStyle="1" w:styleId="font41">
    <w:name w:val="font41"/>
    <w:basedOn w:val="a0"/>
    <w:autoRedefine/>
    <w:qFormat/>
    <w:rsid w:val="00BF309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autoRedefine/>
    <w:qFormat/>
    <w:rsid w:val="00BF3096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</Words>
  <Characters>1216</Characters>
  <Application>Microsoft Office Word</Application>
  <DocSecurity>0</DocSecurity>
  <Lines>10</Lines>
  <Paragraphs>2</Paragraphs>
  <ScaleCrop>false</ScaleCrop>
  <Company>Sky123.Org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7</cp:revision>
  <cp:lastPrinted>2025-09-25T02:20:00Z</cp:lastPrinted>
  <dcterms:created xsi:type="dcterms:W3CDTF">2021-04-13T08:57:00Z</dcterms:created>
  <dcterms:modified xsi:type="dcterms:W3CDTF">2025-09-25T04:14:00Z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9E9954959CEF434D87EFE2E1AF261FDC_13</vt:lpwstr>
  </property>
  <property fmtid="{D5CDD505-2E9C-101B-9397-08002B2CF9AE}" pid="4" name="KSOTemplateDocerSaveRecord">
    <vt:lpwstr>eyJoZGlkIjoiMzM3NjQ2OGRjNjVlMGExZGM0MDBiZDM5ZDZlNjEzNmIiLCJ1c2VySWQiOiI0MzA5MzY2NDUifQ==</vt:lpwstr>
  </property>
</Properties>
</file>