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0F3630">
      <w:pPr>
        <w:pStyle w:val="13"/>
        <w:keepNext w:val="0"/>
        <w:keepLines w:val="0"/>
        <w:pageBreakBefore w:val="0"/>
        <w:widowControl/>
        <w:suppressLineNumbers w:val="0"/>
        <w:kinsoku/>
        <w:wordWrap/>
        <w:overflowPunct/>
        <w:topLinePunct w:val="0"/>
        <w:autoSpaceDE/>
        <w:autoSpaceDN/>
        <w:bidi w:val="0"/>
        <w:adjustRightInd/>
        <w:snapToGrid/>
        <w:spacing w:line="590" w:lineRule="exact"/>
        <w:ind w:left="0" w:leftChars="0" w:right="0" w:rightChars="0"/>
        <w:jc w:val="both"/>
        <w:textAlignment w:val="auto"/>
        <w:rPr>
          <w:rFonts w:hint="default" w:ascii="Times New Roman" w:hAnsi="Times New Roman" w:eastAsia="方正小标宋_GBK" w:cs="Times New Roman"/>
          <w:b w:val="0"/>
          <w:bCs w:val="0"/>
          <w:i w:val="0"/>
          <w:iCs w:val="0"/>
          <w:caps w:val="0"/>
          <w:color w:val="auto"/>
          <w:spacing w:val="0"/>
          <w:kern w:val="0"/>
          <w:sz w:val="44"/>
          <w:szCs w:val="44"/>
          <w:shd w:val="clear" w:fill="FFFFFF"/>
          <w:lang w:val="en-US" w:eastAsia="zh-CN" w:bidi="ar"/>
        </w:rPr>
      </w:pPr>
    </w:p>
    <w:p w14:paraId="3D93BEDA">
      <w:pPr>
        <w:pStyle w:val="13"/>
        <w:keepNext w:val="0"/>
        <w:keepLines w:val="0"/>
        <w:pageBreakBefore w:val="0"/>
        <w:widowControl/>
        <w:suppressLineNumbers w:val="0"/>
        <w:kinsoku/>
        <w:wordWrap/>
        <w:overflowPunct/>
        <w:topLinePunct w:val="0"/>
        <w:autoSpaceDE/>
        <w:autoSpaceDN/>
        <w:bidi w:val="0"/>
        <w:adjustRightInd/>
        <w:snapToGrid/>
        <w:spacing w:line="590" w:lineRule="exact"/>
        <w:ind w:left="0" w:leftChars="0" w:right="0" w:rightChars="0"/>
        <w:jc w:val="both"/>
        <w:textAlignment w:val="auto"/>
        <w:rPr>
          <w:rFonts w:hint="default" w:ascii="Times New Roman" w:hAnsi="Times New Roman" w:eastAsia="方正小标宋_GBK" w:cs="Times New Roman"/>
          <w:b w:val="0"/>
          <w:bCs w:val="0"/>
          <w:i w:val="0"/>
          <w:iCs w:val="0"/>
          <w:caps w:val="0"/>
          <w:color w:val="auto"/>
          <w:spacing w:val="0"/>
          <w:kern w:val="0"/>
          <w:sz w:val="44"/>
          <w:szCs w:val="44"/>
          <w:shd w:val="clear" w:fill="FFFFFF"/>
          <w:lang w:val="en-US" w:eastAsia="zh-CN" w:bidi="ar"/>
        </w:rPr>
      </w:pPr>
    </w:p>
    <w:p w14:paraId="780C52D8">
      <w:pPr>
        <w:keepNext w:val="0"/>
        <w:keepLines w:val="0"/>
        <w:pageBreakBefore w:val="0"/>
        <w:shd w:val="clear" w:color="auto" w:fill="FFFFFF"/>
        <w:suppressAutoHyphens/>
        <w:kinsoku/>
        <w:wordWrap/>
        <w:overflowPunct/>
        <w:topLinePunct w:val="0"/>
        <w:autoSpaceDE/>
        <w:autoSpaceDN/>
        <w:bidi w:val="0"/>
        <w:adjustRightInd/>
        <w:snapToGrid/>
        <w:spacing w:line="590" w:lineRule="exact"/>
        <w:ind w:left="0" w:leftChars="0"/>
        <w:jc w:val="center"/>
        <w:textAlignment w:val="auto"/>
        <w:rPr>
          <w:rFonts w:hint="default" w:ascii="Times New Roman" w:hAnsi="Times New Roman" w:eastAsia="方正小标宋_GBK" w:cs="Times New Roman"/>
          <w:bCs/>
          <w:sz w:val="44"/>
          <w:szCs w:val="44"/>
        </w:rPr>
      </w:pPr>
      <w:r>
        <w:rPr>
          <w:rFonts w:hint="default" w:ascii="Times New Roman" w:hAnsi="Times New Roman" w:eastAsia="方正小标宋_GBK" w:cs="Times New Roman"/>
          <w:sz w:val="44"/>
          <w:szCs w:val="44"/>
        </w:rPr>
        <w:t>屯溪区人民政府办公室</w:t>
      </w:r>
      <w:r>
        <w:rPr>
          <w:rFonts w:hint="default" w:ascii="Times New Roman" w:hAnsi="Times New Roman" w:eastAsia="方正小标宋_GBK" w:cs="Times New Roman"/>
          <w:color w:val="000000"/>
          <w:sz w:val="44"/>
          <w:szCs w:val="44"/>
        </w:rPr>
        <w:t>关于印发《</w:t>
      </w:r>
      <w:r>
        <w:rPr>
          <w:rFonts w:hint="default" w:ascii="Times New Roman" w:hAnsi="Times New Roman" w:eastAsia="方正小标宋_GBK" w:cs="Times New Roman"/>
          <w:bCs/>
          <w:sz w:val="44"/>
          <w:szCs w:val="44"/>
        </w:rPr>
        <w:t>黄山九龙低碳经济园区国有厂房租赁管理办法</w:t>
      </w:r>
      <w:r>
        <w:rPr>
          <w:rFonts w:hint="default" w:ascii="Times New Roman" w:hAnsi="Times New Roman" w:eastAsia="方正小标宋_GBK" w:cs="Times New Roman"/>
          <w:color w:val="000000"/>
          <w:sz w:val="44"/>
          <w:szCs w:val="44"/>
        </w:rPr>
        <w:t>》</w:t>
      </w:r>
      <w:r>
        <w:rPr>
          <w:rFonts w:hint="default" w:ascii="Times New Roman" w:hAnsi="Times New Roman" w:eastAsia="方正小标宋_GBK" w:cs="Times New Roman"/>
          <w:bCs/>
          <w:sz w:val="44"/>
          <w:szCs w:val="44"/>
          <w:lang w:val="zh-CN"/>
        </w:rPr>
        <w:t>的通知</w:t>
      </w:r>
    </w:p>
    <w:p w14:paraId="1C797635">
      <w:pPr>
        <w:keepNext w:val="0"/>
        <w:keepLines w:val="0"/>
        <w:pageBreakBefore w:val="0"/>
        <w:suppressAutoHyphens/>
        <w:kinsoku/>
        <w:wordWrap/>
        <w:overflowPunct/>
        <w:topLinePunct w:val="0"/>
        <w:autoSpaceDE/>
        <w:autoSpaceDN/>
        <w:bidi w:val="0"/>
        <w:adjustRightInd/>
        <w:snapToGrid/>
        <w:spacing w:line="590" w:lineRule="exact"/>
        <w:ind w:left="0" w:leftChars="0"/>
        <w:jc w:val="center"/>
        <w:textAlignment w:val="auto"/>
        <w:rPr>
          <w:rFonts w:hint="eastAsia"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z w:val="32"/>
          <w:szCs w:val="32"/>
        </w:rPr>
        <w:t>屯政办〔2025〕5</w:t>
      </w:r>
      <w:r>
        <w:rPr>
          <w:rFonts w:hint="eastAsia" w:ascii="Times New Roman" w:hAnsi="Times New Roman" w:eastAsia="方正仿宋_GBK" w:cs="Times New Roman"/>
          <w:color w:val="000000"/>
          <w:sz w:val="32"/>
          <w:szCs w:val="32"/>
          <w:lang w:eastAsia="zh-CN"/>
        </w:rPr>
        <w:t>号</w:t>
      </w:r>
    </w:p>
    <w:p w14:paraId="3323DB89">
      <w:pPr>
        <w:pStyle w:val="2"/>
        <w:keepNext w:val="0"/>
        <w:keepLines w:val="0"/>
        <w:pageBreakBefore w:val="0"/>
        <w:kinsoku/>
        <w:wordWrap/>
        <w:overflowPunct/>
        <w:topLinePunct w:val="0"/>
        <w:autoSpaceDE/>
        <w:autoSpaceDN/>
        <w:bidi w:val="0"/>
        <w:adjustRightInd/>
        <w:snapToGrid/>
        <w:spacing w:after="0" w:line="590" w:lineRule="exact"/>
        <w:ind w:left="0" w:leftChars="0" w:firstLine="0" w:firstLineChars="0"/>
        <w:textAlignment w:val="auto"/>
        <w:rPr>
          <w:rFonts w:hint="default" w:ascii="Times New Roman" w:hAnsi="Times New Roman" w:cs="Times New Roman"/>
        </w:rPr>
      </w:pPr>
    </w:p>
    <w:p w14:paraId="54B99880">
      <w:pPr>
        <w:keepNext w:val="0"/>
        <w:keepLines w:val="0"/>
        <w:pageBreakBefore w:val="0"/>
        <w:suppressAutoHyphens/>
        <w:kinsoku/>
        <w:wordWrap/>
        <w:overflowPunct/>
        <w:topLinePunct w:val="0"/>
        <w:autoSpaceDE/>
        <w:autoSpaceDN/>
        <w:bidi w:val="0"/>
        <w:adjustRightInd/>
        <w:snapToGrid/>
        <w:spacing w:line="590" w:lineRule="exact"/>
        <w:ind w:left="0" w:leftChars="0"/>
        <w:jc w:val="left"/>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各镇人民政府、各街道办事处，区直有关单位：</w:t>
      </w:r>
    </w:p>
    <w:p w14:paraId="194BC014">
      <w:pPr>
        <w:keepNext w:val="0"/>
        <w:keepLines w:val="0"/>
        <w:pageBreakBefore w:val="0"/>
        <w:suppressAutoHyphens/>
        <w:kinsoku/>
        <w:wordWrap/>
        <w:overflowPunct/>
        <w:topLinePunct w:val="0"/>
        <w:autoSpaceDE/>
        <w:autoSpaceDN/>
        <w:bidi w:val="0"/>
        <w:adjustRightInd/>
        <w:snapToGrid/>
        <w:spacing w:line="590" w:lineRule="exact"/>
        <w:ind w:left="0" w:leftChars="0" w:firstLine="640" w:firstLineChars="200"/>
        <w:jc w:val="left"/>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《黄山九龙低碳经济园区国有厂房租赁管理办法》已经区政府第44次常务会议研究通过，现印发给你们，请认真贯彻落实。</w:t>
      </w:r>
    </w:p>
    <w:p w14:paraId="144DEE1C">
      <w:pPr>
        <w:keepNext w:val="0"/>
        <w:keepLines w:val="0"/>
        <w:pageBreakBefore w:val="0"/>
        <w:suppressAutoHyphens/>
        <w:kinsoku/>
        <w:wordWrap/>
        <w:overflowPunct/>
        <w:topLinePunct w:val="0"/>
        <w:autoSpaceDE/>
        <w:autoSpaceDN/>
        <w:bidi w:val="0"/>
        <w:adjustRightInd/>
        <w:snapToGrid/>
        <w:spacing w:line="590" w:lineRule="exact"/>
        <w:ind w:left="0" w:leftChars="0"/>
        <w:jc w:val="left"/>
        <w:textAlignment w:val="auto"/>
        <w:rPr>
          <w:rFonts w:hint="default" w:ascii="Times New Roman" w:hAnsi="Times New Roman" w:eastAsia="方正仿宋_GBK" w:cs="Times New Roman"/>
          <w:color w:val="000000"/>
          <w:sz w:val="32"/>
          <w:szCs w:val="32"/>
        </w:rPr>
      </w:pPr>
    </w:p>
    <w:p w14:paraId="26D5AD22">
      <w:pPr>
        <w:keepNext w:val="0"/>
        <w:keepLines w:val="0"/>
        <w:pageBreakBefore w:val="0"/>
        <w:suppressAutoHyphens/>
        <w:kinsoku/>
        <w:wordWrap/>
        <w:overflowPunct/>
        <w:topLinePunct w:val="0"/>
        <w:autoSpaceDE/>
        <w:autoSpaceDN/>
        <w:bidi w:val="0"/>
        <w:adjustRightInd/>
        <w:snapToGrid/>
        <w:spacing w:line="590" w:lineRule="exact"/>
        <w:ind w:left="0" w:leftChars="0"/>
        <w:jc w:val="left"/>
        <w:textAlignment w:val="auto"/>
        <w:rPr>
          <w:rFonts w:hint="default" w:ascii="Times New Roman" w:hAnsi="Times New Roman" w:eastAsia="方正仿宋_GBK" w:cs="Times New Roman"/>
          <w:color w:val="000000"/>
          <w:sz w:val="32"/>
          <w:szCs w:val="32"/>
        </w:rPr>
      </w:pPr>
    </w:p>
    <w:p w14:paraId="6289233C">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right="420" w:rightChars="200" w:firstLine="0" w:firstLineChars="0"/>
        <w:jc w:val="right"/>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屯溪区人民政府办公室</w:t>
      </w:r>
    </w:p>
    <w:p w14:paraId="12B9B1AD">
      <w:pPr>
        <w:keepNext w:val="0"/>
        <w:keepLines w:val="0"/>
        <w:pageBreakBefore w:val="0"/>
        <w:suppressAutoHyphens/>
        <w:kinsoku/>
        <w:wordWrap/>
        <w:overflowPunct/>
        <w:topLinePunct w:val="0"/>
        <w:autoSpaceDE/>
        <w:autoSpaceDN/>
        <w:bidi w:val="0"/>
        <w:adjustRightInd/>
        <w:snapToGrid/>
        <w:spacing w:line="590" w:lineRule="exact"/>
        <w:ind w:left="0" w:leftChars="0"/>
        <w:jc w:val="left"/>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rPr>
        <w:t xml:space="preserve">                               </w:t>
      </w:r>
      <w:r>
        <w:rPr>
          <w:rFonts w:hint="default" w:ascii="Times New Roman" w:hAnsi="Times New Roman" w:eastAsia="方正仿宋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rPr>
        <w:t xml:space="preserve"> 2025年5月</w:t>
      </w:r>
      <w:r>
        <w:rPr>
          <w:rFonts w:hint="default" w:ascii="Times New Roman" w:hAnsi="Times New Roman" w:eastAsia="方正仿宋_GBK" w:cs="Times New Roman"/>
          <w:color w:val="000000"/>
          <w:sz w:val="32"/>
          <w:szCs w:val="32"/>
          <w:lang w:val="en-US" w:eastAsia="zh-CN"/>
        </w:rPr>
        <w:t>13</w:t>
      </w:r>
      <w:r>
        <w:rPr>
          <w:rFonts w:hint="default" w:ascii="Times New Roman" w:hAnsi="Times New Roman" w:eastAsia="方正仿宋_GBK" w:cs="Times New Roman"/>
          <w:color w:val="000000"/>
          <w:sz w:val="32"/>
          <w:szCs w:val="32"/>
        </w:rPr>
        <w:t>日</w:t>
      </w:r>
      <w:r>
        <w:rPr>
          <w:rFonts w:hint="eastAsia" w:ascii="Times New Roman" w:hAnsi="Times New Roman" w:eastAsia="方正仿宋_GBK" w:cs="Times New Roman"/>
          <w:color w:val="000000"/>
          <w:sz w:val="32"/>
          <w:szCs w:val="32"/>
          <w:lang w:val="en-US" w:eastAsia="zh-CN"/>
        </w:rPr>
        <w:t xml:space="preserve">   </w:t>
      </w:r>
    </w:p>
    <w:p w14:paraId="369F8CB1">
      <w:pPr>
        <w:keepNext w:val="0"/>
        <w:keepLines w:val="0"/>
        <w:pageBreakBefore w:val="0"/>
        <w:suppressAutoHyphens/>
        <w:kinsoku/>
        <w:wordWrap/>
        <w:overflowPunct/>
        <w:topLinePunct w:val="0"/>
        <w:autoSpaceDE/>
        <w:autoSpaceDN/>
        <w:bidi w:val="0"/>
        <w:adjustRightInd/>
        <w:snapToGrid/>
        <w:spacing w:line="590" w:lineRule="exact"/>
        <w:ind w:left="0" w:leftChars="0"/>
        <w:jc w:val="left"/>
        <w:textAlignment w:val="auto"/>
        <w:rPr>
          <w:rFonts w:hint="default" w:ascii="Times New Roman" w:hAnsi="Times New Roman" w:eastAsia="方正仿宋_GBK" w:cs="Times New Roman"/>
          <w:color w:val="000000"/>
          <w:sz w:val="32"/>
          <w:szCs w:val="32"/>
        </w:rPr>
      </w:pPr>
    </w:p>
    <w:p w14:paraId="2BBC6B76">
      <w:pPr>
        <w:pStyle w:val="2"/>
        <w:keepNext w:val="0"/>
        <w:keepLines w:val="0"/>
        <w:pageBreakBefore w:val="0"/>
        <w:kinsoku/>
        <w:wordWrap/>
        <w:overflowPunct/>
        <w:topLinePunct w:val="0"/>
        <w:autoSpaceDE/>
        <w:autoSpaceDN/>
        <w:bidi w:val="0"/>
        <w:adjustRightInd/>
        <w:snapToGrid/>
        <w:spacing w:after="0" w:line="590" w:lineRule="exact"/>
        <w:ind w:left="0" w:leftChars="0"/>
        <w:textAlignment w:val="auto"/>
        <w:rPr>
          <w:rFonts w:hint="default" w:ascii="Times New Roman" w:hAnsi="Times New Roman" w:eastAsia="方正小标宋简体" w:cs="Times New Roman"/>
          <w:color w:val="auto"/>
          <w:sz w:val="44"/>
          <w:szCs w:val="44"/>
        </w:rPr>
      </w:pPr>
    </w:p>
    <w:p w14:paraId="03139F06">
      <w:pPr>
        <w:pStyle w:val="2"/>
        <w:keepNext w:val="0"/>
        <w:keepLines w:val="0"/>
        <w:pageBreakBefore w:val="0"/>
        <w:kinsoku/>
        <w:wordWrap/>
        <w:overflowPunct/>
        <w:topLinePunct w:val="0"/>
        <w:autoSpaceDE/>
        <w:autoSpaceDN/>
        <w:bidi w:val="0"/>
        <w:adjustRightInd/>
        <w:snapToGrid/>
        <w:spacing w:after="0" w:line="590" w:lineRule="exact"/>
        <w:ind w:left="0" w:leftChars="0"/>
        <w:textAlignment w:val="auto"/>
        <w:rPr>
          <w:rFonts w:hint="default" w:ascii="Times New Roman" w:hAnsi="Times New Roman" w:eastAsia="方正小标宋简体" w:cs="Times New Roman"/>
          <w:color w:val="auto"/>
          <w:sz w:val="44"/>
          <w:szCs w:val="44"/>
        </w:rPr>
      </w:pPr>
    </w:p>
    <w:p w14:paraId="0CDEE68D">
      <w:pPr>
        <w:keepNext w:val="0"/>
        <w:keepLines w:val="0"/>
        <w:pageBreakBefore w:val="0"/>
        <w:suppressAutoHyphens/>
        <w:kinsoku/>
        <w:wordWrap/>
        <w:overflowPunct/>
        <w:topLinePunct w:val="0"/>
        <w:autoSpaceDE/>
        <w:autoSpaceDN/>
        <w:bidi w:val="0"/>
        <w:adjustRightInd/>
        <w:snapToGrid/>
        <w:spacing w:line="590" w:lineRule="exact"/>
        <w:ind w:left="0" w:leftChars="0"/>
        <w:jc w:val="both"/>
        <w:textAlignment w:val="auto"/>
        <w:rPr>
          <w:rFonts w:hint="default" w:ascii="Times New Roman" w:hAnsi="Times New Roman" w:eastAsia="方正小标宋简体" w:cs="Times New Roman"/>
          <w:color w:val="auto"/>
          <w:sz w:val="44"/>
          <w:szCs w:val="44"/>
        </w:rPr>
      </w:pPr>
    </w:p>
    <w:p w14:paraId="1780AE33">
      <w:pPr>
        <w:keepNext w:val="0"/>
        <w:keepLines w:val="0"/>
        <w:pageBreakBefore w:val="0"/>
        <w:suppressAutoHyphens/>
        <w:kinsoku/>
        <w:wordWrap/>
        <w:overflowPunct/>
        <w:topLinePunct w:val="0"/>
        <w:autoSpaceDE/>
        <w:autoSpaceDN/>
        <w:bidi w:val="0"/>
        <w:adjustRightInd/>
        <w:snapToGrid/>
        <w:spacing w:line="590" w:lineRule="exact"/>
        <w:ind w:left="0" w:leftChars="0"/>
        <w:jc w:val="both"/>
        <w:textAlignment w:val="auto"/>
        <w:rPr>
          <w:rFonts w:hint="default" w:ascii="Times New Roman" w:hAnsi="Times New Roman" w:eastAsia="方正小标宋简体" w:cs="Times New Roman"/>
          <w:color w:val="auto"/>
          <w:sz w:val="44"/>
          <w:szCs w:val="44"/>
        </w:rPr>
      </w:pPr>
    </w:p>
    <w:p w14:paraId="3E3ED057">
      <w:pPr>
        <w:keepNext w:val="0"/>
        <w:keepLines w:val="0"/>
        <w:pageBreakBefore w:val="0"/>
        <w:suppressAutoHyphens/>
        <w:kinsoku/>
        <w:wordWrap/>
        <w:overflowPunct/>
        <w:topLinePunct w:val="0"/>
        <w:autoSpaceDE/>
        <w:autoSpaceDN/>
        <w:bidi w:val="0"/>
        <w:adjustRightInd/>
        <w:snapToGrid/>
        <w:spacing w:line="590" w:lineRule="exact"/>
        <w:ind w:left="0" w:leftChars="0"/>
        <w:jc w:val="both"/>
        <w:textAlignment w:val="auto"/>
        <w:rPr>
          <w:rFonts w:hint="default" w:ascii="Times New Roman" w:hAnsi="Times New Roman" w:eastAsia="方正小标宋简体" w:cs="Times New Roman"/>
          <w:color w:val="auto"/>
          <w:sz w:val="44"/>
          <w:szCs w:val="44"/>
        </w:rPr>
      </w:pPr>
    </w:p>
    <w:p w14:paraId="14C7FDDF">
      <w:pPr>
        <w:keepNext w:val="0"/>
        <w:keepLines w:val="0"/>
        <w:pageBreakBefore w:val="0"/>
        <w:suppressAutoHyphens/>
        <w:kinsoku/>
        <w:wordWrap/>
        <w:overflowPunct/>
        <w:topLinePunct w:val="0"/>
        <w:autoSpaceDE/>
        <w:autoSpaceDN/>
        <w:bidi w:val="0"/>
        <w:adjustRightInd/>
        <w:snapToGrid/>
        <w:spacing w:line="590" w:lineRule="exact"/>
        <w:ind w:left="0" w:leftChars="0"/>
        <w:jc w:val="both"/>
        <w:textAlignment w:val="auto"/>
        <w:rPr>
          <w:rFonts w:hint="default" w:ascii="Times New Roman" w:hAnsi="Times New Roman" w:eastAsia="方正小标宋简体" w:cs="Times New Roman"/>
          <w:color w:val="auto"/>
          <w:sz w:val="44"/>
          <w:szCs w:val="44"/>
        </w:rPr>
      </w:pPr>
    </w:p>
    <w:p w14:paraId="5FCE8B1B">
      <w:pPr>
        <w:keepNext w:val="0"/>
        <w:keepLines w:val="0"/>
        <w:pageBreakBefore w:val="0"/>
        <w:suppressAutoHyphens/>
        <w:kinsoku/>
        <w:wordWrap/>
        <w:overflowPunct/>
        <w:topLinePunct w:val="0"/>
        <w:autoSpaceDE/>
        <w:autoSpaceDN/>
        <w:bidi w:val="0"/>
        <w:adjustRightInd/>
        <w:snapToGrid/>
        <w:spacing w:line="590" w:lineRule="exact"/>
        <w:ind w:left="0" w:leftChars="0"/>
        <w:jc w:val="both"/>
        <w:textAlignment w:val="auto"/>
        <w:rPr>
          <w:rFonts w:hint="default" w:ascii="Times New Roman" w:hAnsi="Times New Roman" w:eastAsia="方正小标宋简体" w:cs="Times New Roman"/>
          <w:color w:val="auto"/>
          <w:sz w:val="44"/>
          <w:szCs w:val="44"/>
        </w:rPr>
      </w:pPr>
    </w:p>
    <w:p w14:paraId="77E8FC15">
      <w:pPr>
        <w:keepNext w:val="0"/>
        <w:keepLines w:val="0"/>
        <w:pageBreakBefore w:val="0"/>
        <w:suppressAutoHyphens/>
        <w:kinsoku/>
        <w:wordWrap/>
        <w:overflowPunct/>
        <w:topLinePunct w:val="0"/>
        <w:autoSpaceDE/>
        <w:autoSpaceDN/>
        <w:bidi w:val="0"/>
        <w:adjustRightInd/>
        <w:snapToGrid/>
        <w:spacing w:line="590" w:lineRule="exact"/>
        <w:ind w:left="0" w:leftChars="0"/>
        <w:jc w:val="both"/>
        <w:textAlignment w:val="auto"/>
        <w:rPr>
          <w:rFonts w:hint="default" w:ascii="Times New Roman" w:hAnsi="Times New Roman" w:eastAsia="方正小标宋简体" w:cs="Times New Roman"/>
          <w:color w:val="auto"/>
          <w:sz w:val="44"/>
          <w:szCs w:val="44"/>
        </w:rPr>
      </w:pPr>
    </w:p>
    <w:p w14:paraId="3835635B">
      <w:pPr>
        <w:pStyle w:val="2"/>
        <w:keepNext w:val="0"/>
        <w:keepLines w:val="0"/>
        <w:pageBreakBefore w:val="0"/>
        <w:kinsoku/>
        <w:wordWrap/>
        <w:overflowPunct/>
        <w:topLinePunct w:val="0"/>
        <w:autoSpaceDE/>
        <w:autoSpaceDN/>
        <w:bidi w:val="0"/>
        <w:adjustRightInd/>
        <w:snapToGrid/>
        <w:spacing w:after="0" w:line="590" w:lineRule="exact"/>
        <w:ind w:left="0" w:leftChars="0" w:firstLine="0" w:firstLineChars="0"/>
        <w:textAlignment w:val="auto"/>
        <w:rPr>
          <w:rFonts w:hint="default" w:ascii="Times New Roman" w:hAnsi="Times New Roman" w:eastAsia="方正小标宋简体" w:cs="Times New Roman"/>
          <w:color w:val="auto"/>
          <w:sz w:val="44"/>
          <w:szCs w:val="44"/>
        </w:rPr>
      </w:pPr>
      <w:bookmarkStart w:id="0" w:name="OLE_LINK1"/>
    </w:p>
    <w:bookmarkEnd w:id="0"/>
    <w:p w14:paraId="101AB580">
      <w:pPr>
        <w:keepNext w:val="0"/>
        <w:keepLines w:val="0"/>
        <w:pageBreakBefore w:val="0"/>
        <w:shd w:val="clear" w:color="auto" w:fill="FFFFFF"/>
        <w:suppressAutoHyphens/>
        <w:kinsoku/>
        <w:wordWrap/>
        <w:overflowPunct/>
        <w:topLinePunct w:val="0"/>
        <w:autoSpaceDE/>
        <w:autoSpaceDN/>
        <w:bidi w:val="0"/>
        <w:adjustRightInd/>
        <w:snapToGrid/>
        <w:spacing w:line="590" w:lineRule="exact"/>
        <w:ind w:left="0" w:leftChars="0"/>
        <w:textAlignment w:val="auto"/>
        <w:rPr>
          <w:rFonts w:hint="default" w:ascii="Times New Roman" w:hAnsi="Times New Roman" w:eastAsia="方正小标宋_GBK" w:cs="Times New Roman"/>
          <w:bCs/>
          <w:sz w:val="44"/>
          <w:szCs w:val="44"/>
        </w:rPr>
      </w:pPr>
      <w:r>
        <w:rPr>
          <w:rFonts w:hint="default" w:ascii="Times New Roman" w:hAnsi="Times New Roman" w:eastAsia="方正小标宋_GBK" w:cs="Times New Roman"/>
          <w:bCs/>
          <w:sz w:val="44"/>
          <w:szCs w:val="44"/>
        </w:rPr>
        <w:t>黄山九龙低碳经济园区国有厂房租赁管理办法</w:t>
      </w:r>
    </w:p>
    <w:p w14:paraId="6DB2CB9E">
      <w:pPr>
        <w:keepNext w:val="0"/>
        <w:keepLines w:val="0"/>
        <w:pageBreakBefore w:val="0"/>
        <w:shd w:val="clear" w:color="auto" w:fill="FFFFFF"/>
        <w:suppressAutoHyphens/>
        <w:kinsoku/>
        <w:wordWrap/>
        <w:overflowPunct/>
        <w:topLinePunct w:val="0"/>
        <w:autoSpaceDE/>
        <w:autoSpaceDN/>
        <w:bidi w:val="0"/>
        <w:adjustRightInd/>
        <w:snapToGrid/>
        <w:spacing w:line="590" w:lineRule="exact"/>
        <w:ind w:left="0" w:leftChars="0" w:firstLine="630" w:firstLineChars="196"/>
        <w:textAlignment w:val="auto"/>
        <w:rPr>
          <w:rFonts w:hint="default" w:ascii="Times New Roman" w:hAnsi="Times New Roman" w:eastAsia="楷体_GB2312" w:cs="Times New Roman"/>
          <w:b/>
          <w:sz w:val="32"/>
          <w:szCs w:val="32"/>
        </w:rPr>
      </w:pPr>
    </w:p>
    <w:p w14:paraId="1FFB21EA">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firstLine="640" w:firstLineChars="200"/>
        <w:jc w:val="both"/>
        <w:textAlignment w:val="auto"/>
        <w:rPr>
          <w:rFonts w:hint="default" w:ascii="Times New Roman" w:hAnsi="Times New Roman" w:eastAsia="方正仿宋_GBK" w:cs="Times New Roman"/>
          <w:color w:val="000000"/>
          <w:sz w:val="32"/>
          <w:szCs w:val="32"/>
        </w:rPr>
      </w:pPr>
      <w:r>
        <w:rPr>
          <w:rFonts w:hint="eastAsia" w:ascii="方正黑体_GBK" w:hAnsi="方正黑体_GBK" w:eastAsia="方正黑体_GBK" w:cs="方正黑体_GBK"/>
          <w:b w:val="0"/>
          <w:bCs w:val="0"/>
          <w:color w:val="000000"/>
          <w:sz w:val="32"/>
          <w:szCs w:val="32"/>
        </w:rPr>
        <w:t>第一条</w:t>
      </w:r>
      <w:r>
        <w:rPr>
          <w:rFonts w:hint="eastAsia" w:ascii="Times New Roman" w:hAnsi="Times New Roman" w:eastAsia="方正仿宋_GBK" w:cs="Times New Roman"/>
          <w:color w:val="000000"/>
          <w:sz w:val="32"/>
          <w:szCs w:val="32"/>
        </w:rPr>
        <w:t xml:space="preserve">  </w:t>
      </w:r>
      <w:r>
        <w:rPr>
          <w:rFonts w:hint="default" w:ascii="Times New Roman" w:hAnsi="Times New Roman" w:eastAsia="方正仿宋_GBK" w:cs="Times New Roman"/>
          <w:color w:val="000000"/>
          <w:sz w:val="32"/>
          <w:szCs w:val="32"/>
        </w:rPr>
        <w:t>为规范和促进黄山九龙低碳经济园区（以下简称“九龙园区”）国有厂房租赁管理，提高厂房集约效益，根据九龙园区主导产业发展规划，结合实际，制定本办法。</w:t>
      </w:r>
    </w:p>
    <w:p w14:paraId="11DE10E9">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firstLine="640" w:firstLineChars="200"/>
        <w:jc w:val="both"/>
        <w:textAlignment w:val="auto"/>
        <w:rPr>
          <w:rFonts w:hint="default" w:ascii="Times New Roman" w:hAnsi="Times New Roman" w:eastAsia="方正仿宋_GBK" w:cs="Times New Roman"/>
          <w:color w:val="000000"/>
          <w:sz w:val="32"/>
          <w:szCs w:val="32"/>
        </w:rPr>
      </w:pPr>
      <w:r>
        <w:rPr>
          <w:rFonts w:hint="default" w:ascii="方正黑体_GBK" w:hAnsi="方正黑体_GBK" w:eastAsia="方正黑体_GBK" w:cs="方正黑体_GBK"/>
          <w:b w:val="0"/>
          <w:bCs w:val="0"/>
          <w:color w:val="000000"/>
          <w:sz w:val="32"/>
          <w:szCs w:val="32"/>
        </w:rPr>
        <w:t>第二条</w:t>
      </w:r>
      <w:r>
        <w:rPr>
          <w:rFonts w:hint="eastAsia" w:ascii="方正黑体_GBK" w:hAnsi="方正黑体_GBK" w:eastAsia="方正黑体_GBK" w:cs="方正黑体_GBK"/>
          <w:b w:val="0"/>
          <w:bCs w:val="0"/>
          <w:color w:val="000000"/>
          <w:sz w:val="32"/>
          <w:szCs w:val="32"/>
        </w:rPr>
        <w:t xml:space="preserve"> </w:t>
      </w:r>
      <w:r>
        <w:rPr>
          <w:rFonts w:hint="eastAsia" w:ascii="Times New Roman" w:hAnsi="Times New Roman" w:eastAsia="方正仿宋_GBK" w:cs="Times New Roman"/>
          <w:color w:val="000000"/>
          <w:sz w:val="32"/>
          <w:szCs w:val="32"/>
        </w:rPr>
        <w:t xml:space="preserve"> 九龙园区国有厂房指的是国有企业在九龙园区投资建设（或租赁）的厂房及配套设施。</w:t>
      </w:r>
    </w:p>
    <w:p w14:paraId="5B4228B2">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firstLine="640" w:firstLineChars="200"/>
        <w:jc w:val="both"/>
        <w:textAlignment w:val="auto"/>
        <w:rPr>
          <w:rFonts w:hint="default" w:ascii="Times New Roman" w:hAnsi="Times New Roman" w:eastAsia="方正仿宋_GBK" w:cs="Times New Roman"/>
          <w:color w:val="000000"/>
          <w:sz w:val="32"/>
          <w:szCs w:val="32"/>
        </w:rPr>
      </w:pPr>
      <w:r>
        <w:rPr>
          <w:rFonts w:hint="default" w:ascii="方正黑体_GBK" w:hAnsi="方正黑体_GBK" w:eastAsia="方正黑体_GBK" w:cs="方正黑体_GBK"/>
          <w:b w:val="0"/>
          <w:bCs w:val="0"/>
          <w:color w:val="000000"/>
          <w:sz w:val="32"/>
          <w:szCs w:val="32"/>
        </w:rPr>
        <w:t>第</w:t>
      </w:r>
      <w:r>
        <w:rPr>
          <w:rFonts w:hint="eastAsia" w:ascii="方正黑体_GBK" w:hAnsi="方正黑体_GBK" w:eastAsia="方正黑体_GBK" w:cs="方正黑体_GBK"/>
          <w:b w:val="0"/>
          <w:bCs w:val="0"/>
          <w:color w:val="000000"/>
          <w:sz w:val="32"/>
          <w:szCs w:val="32"/>
        </w:rPr>
        <w:t>三</w:t>
      </w:r>
      <w:r>
        <w:rPr>
          <w:rFonts w:hint="default" w:ascii="方正黑体_GBK" w:hAnsi="方正黑体_GBK" w:eastAsia="方正黑体_GBK" w:cs="方正黑体_GBK"/>
          <w:b w:val="0"/>
          <w:bCs w:val="0"/>
          <w:color w:val="000000"/>
          <w:sz w:val="32"/>
          <w:szCs w:val="32"/>
        </w:rPr>
        <w:t>条</w:t>
      </w:r>
      <w:r>
        <w:rPr>
          <w:rFonts w:hint="eastAsia" w:ascii="方正黑体_GBK" w:hAnsi="方正黑体_GBK" w:eastAsia="方正黑体_GBK" w:cs="方正黑体_GBK"/>
          <w:b w:val="0"/>
          <w:bCs w:val="0"/>
          <w:color w:val="000000"/>
          <w:sz w:val="32"/>
          <w:szCs w:val="32"/>
        </w:rPr>
        <w:t xml:space="preserve">  </w:t>
      </w:r>
      <w:r>
        <w:rPr>
          <w:rFonts w:hint="eastAsia" w:ascii="Times New Roman" w:hAnsi="Times New Roman" w:eastAsia="方正仿宋_GBK" w:cs="Times New Roman"/>
          <w:color w:val="000000"/>
          <w:sz w:val="32"/>
          <w:szCs w:val="32"/>
        </w:rPr>
        <w:t>屯溪区人民政府授权屯溪区九龙低碳经济园区服务中心（以下简称“九龙园区服务中心”）对园区内国有厂房履行监管职责，对项目入驻、退出及履约情况进行审核。</w:t>
      </w:r>
    </w:p>
    <w:p w14:paraId="43AAD2EB">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firstLine="640" w:firstLineChars="200"/>
        <w:jc w:val="both"/>
        <w:textAlignment w:val="auto"/>
        <w:rPr>
          <w:rFonts w:hint="default" w:ascii="方正黑体_GBK" w:hAnsi="方正黑体_GBK" w:eastAsia="方正黑体_GBK" w:cs="方正黑体_GBK"/>
          <w:b w:val="0"/>
          <w:bCs w:val="0"/>
          <w:color w:val="000000"/>
          <w:sz w:val="32"/>
          <w:szCs w:val="32"/>
        </w:rPr>
      </w:pPr>
      <w:r>
        <w:rPr>
          <w:rFonts w:hint="eastAsia" w:ascii="方正黑体_GBK" w:hAnsi="方正黑体_GBK" w:eastAsia="方正黑体_GBK" w:cs="方正黑体_GBK"/>
          <w:b w:val="0"/>
          <w:bCs w:val="0"/>
          <w:color w:val="000000"/>
          <w:sz w:val="32"/>
          <w:szCs w:val="32"/>
        </w:rPr>
        <w:t>第四条  入驻条件</w:t>
      </w:r>
    </w:p>
    <w:p w14:paraId="7E8741AA">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（一）从事实质性生产经营活动，符合九龙园区主导产业发展定位的企业及其他社会组织。</w:t>
      </w:r>
    </w:p>
    <w:p w14:paraId="37018DEE">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（二）项目符合安全生产、能源节约、生态环境保护相关规范、要求及法律法规的规定。</w:t>
      </w:r>
    </w:p>
    <w:p w14:paraId="0C91C2F9">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（三）高端装备制造、工业母机上下游配套企业，科技含量高、附加值高、技术先进的项目优先入驻。   </w:t>
      </w:r>
    </w:p>
    <w:p w14:paraId="684D2C13">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firstLine="640" w:firstLineChars="200"/>
        <w:jc w:val="both"/>
        <w:textAlignment w:val="auto"/>
        <w:rPr>
          <w:rFonts w:hint="default" w:ascii="方正黑体_GBK" w:hAnsi="方正黑体_GBK" w:eastAsia="方正黑体_GBK" w:cs="方正黑体_GBK"/>
          <w:b w:val="0"/>
          <w:bCs w:val="0"/>
          <w:color w:val="000000"/>
          <w:sz w:val="32"/>
          <w:szCs w:val="32"/>
        </w:rPr>
      </w:pPr>
      <w:r>
        <w:rPr>
          <w:rFonts w:hint="eastAsia" w:ascii="方正黑体_GBK" w:hAnsi="方正黑体_GBK" w:eastAsia="方正黑体_GBK" w:cs="方正黑体_GBK"/>
          <w:b w:val="0"/>
          <w:bCs w:val="0"/>
          <w:color w:val="000000"/>
          <w:sz w:val="32"/>
          <w:szCs w:val="32"/>
        </w:rPr>
        <w:t>第五条  租期管理</w:t>
      </w:r>
    </w:p>
    <w:p w14:paraId="49851F3E">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Times New Roman" w:hAnsi="Times New Roman" w:eastAsia="方正仿宋_GBK" w:cs="Times New Roman"/>
          <w:color w:val="000000"/>
          <w:sz w:val="32"/>
          <w:szCs w:val="32"/>
        </w:rPr>
      </w:pPr>
      <w:bookmarkStart w:id="1" w:name="OLE_LINK2"/>
      <w:r>
        <w:rPr>
          <w:rFonts w:hint="eastAsia" w:ascii="Times New Roman" w:hAnsi="Times New Roman" w:eastAsia="方正仿宋_GBK" w:cs="Times New Roman"/>
          <w:color w:val="000000"/>
          <w:sz w:val="32"/>
          <w:szCs w:val="32"/>
        </w:rPr>
        <w:t xml:space="preserve">（一）租赁期限每期不超过三年。承租企业需要续租的，须在租赁期满三个月前提出申请，报九龙园区服务中心牵头会同相关部门根据入园协议履约情况进行评定，评定没有达到要求的，限期整改，在限定整改期内仍未整改到位的，不再续租。  </w:t>
      </w:r>
    </w:p>
    <w:p w14:paraId="1BCC8ADF">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（二）新入园企业给予3个月装修和设备调试过渡期，过渡期内可免收租金；需特殊装修（指除普通装修外的情况），企业应根据实际需要提出申请，可以根据实际适当延长免租过渡期，一般不超过6个月。</w:t>
      </w:r>
    </w:p>
    <w:p w14:paraId="4F8BC681">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firstLine="640" w:firstLineChars="200"/>
        <w:jc w:val="both"/>
        <w:textAlignment w:val="auto"/>
        <w:rPr>
          <w:rFonts w:hint="default" w:ascii="方正黑体_GBK" w:hAnsi="方正黑体_GBK" w:eastAsia="方正黑体_GBK" w:cs="方正黑体_GBK"/>
          <w:b w:val="0"/>
          <w:bCs w:val="0"/>
          <w:color w:val="000000"/>
          <w:sz w:val="32"/>
          <w:szCs w:val="32"/>
        </w:rPr>
      </w:pPr>
      <w:r>
        <w:rPr>
          <w:rFonts w:hint="eastAsia" w:ascii="方正黑体_GBK" w:hAnsi="方正黑体_GBK" w:eastAsia="方正黑体_GBK" w:cs="方正黑体_GBK"/>
          <w:b w:val="0"/>
          <w:bCs w:val="0"/>
          <w:color w:val="000000"/>
          <w:sz w:val="32"/>
          <w:szCs w:val="32"/>
        </w:rPr>
        <w:t>第六条  厂房配套设施租金</w:t>
      </w:r>
    </w:p>
    <w:bookmarkEnd w:id="1"/>
    <w:p w14:paraId="765D8720">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租金根据厂房楼层、层高、配置不同标准收取，按照“正向激励 反向约束”原则，提升国有厂房单位面积产出效益，以基准价为基础根据企业贡献值浮动收取租金，基准价标准如下：</w:t>
      </w:r>
    </w:p>
    <w:p w14:paraId="05C4CF7A">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厂房：一层层高8m以上（含8米），基准价12元/㎡/月。一层层高8m 以下，基准价10元/㎡/月，二层及以上8元/㎡/月；</w:t>
      </w:r>
    </w:p>
    <w:p w14:paraId="4DF9B951">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1.独栋、带桁车的厂房租金基准价加收2元/㎡/月；</w:t>
      </w:r>
    </w:p>
    <w:p w14:paraId="1F280DED">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2.多层、带桁车的厂房租金基准价加收1元/㎡/月；</w:t>
      </w:r>
    </w:p>
    <w:p w14:paraId="145C2BC0">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3.厂房配置喷淋系统：基准价加收1元/㎡/月。</w:t>
      </w:r>
    </w:p>
    <w:p w14:paraId="650057B8">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新入园企业首年度按照厂房基准价8折优惠收取租金。</w:t>
      </w:r>
    </w:p>
    <w:p w14:paraId="1BCD6E56">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firstLine="640" w:firstLineChars="200"/>
        <w:jc w:val="both"/>
        <w:textAlignment w:val="auto"/>
        <w:rPr>
          <w:rFonts w:hint="default" w:ascii="方正黑体_GBK" w:hAnsi="方正黑体_GBK" w:eastAsia="方正黑体_GBK" w:cs="方正黑体_GBK"/>
          <w:b w:val="0"/>
          <w:bCs w:val="0"/>
          <w:color w:val="000000"/>
          <w:sz w:val="32"/>
          <w:szCs w:val="32"/>
        </w:rPr>
      </w:pPr>
      <w:r>
        <w:rPr>
          <w:rFonts w:hint="eastAsia" w:ascii="方正黑体_GBK" w:hAnsi="方正黑体_GBK" w:eastAsia="方正黑体_GBK" w:cs="方正黑体_GBK"/>
          <w:b w:val="0"/>
          <w:bCs w:val="0"/>
          <w:color w:val="000000"/>
          <w:sz w:val="32"/>
          <w:szCs w:val="32"/>
        </w:rPr>
        <w:t>第七条  保证金标准</w:t>
      </w:r>
    </w:p>
    <w:p w14:paraId="74E9B29C">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保证金以单户租赁厂房面积收取，租赁合同签订后，承租企业须缴纳25元/㎡的保证金（不计息，按实际承租面积计算，实际承租面积不足1000㎡按照1000㎡计算）。承租企业租期届满或其他原因提前解除租赁合同并办理验收移交手续后7个工作日内，扣除承租企业应承担的相关费用后退还剩余保证金。若承租企业无正当理由提前单方解除合同，则不予退还保证金。</w:t>
      </w:r>
    </w:p>
    <w:p w14:paraId="786AF3B2">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firstLine="640" w:firstLineChars="200"/>
        <w:jc w:val="both"/>
        <w:textAlignment w:val="auto"/>
        <w:rPr>
          <w:rFonts w:hint="default" w:ascii="方正黑体_GBK" w:hAnsi="方正黑体_GBK" w:eastAsia="方正黑体_GBK" w:cs="方正黑体_GBK"/>
          <w:b w:val="0"/>
          <w:bCs w:val="0"/>
          <w:color w:val="000000"/>
          <w:sz w:val="32"/>
          <w:szCs w:val="32"/>
        </w:rPr>
      </w:pPr>
      <w:r>
        <w:rPr>
          <w:rFonts w:hint="eastAsia" w:ascii="方正黑体_GBK" w:hAnsi="方正黑体_GBK" w:eastAsia="方正黑体_GBK" w:cs="方正黑体_GBK"/>
          <w:b w:val="0"/>
          <w:bCs w:val="0"/>
          <w:color w:val="000000"/>
          <w:sz w:val="32"/>
          <w:szCs w:val="32"/>
        </w:rPr>
        <w:t>第八条  物业管理</w:t>
      </w:r>
    </w:p>
    <w:p w14:paraId="26AC0363">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firstLine="640" w:firstLineChars="200"/>
        <w:jc w:val="both"/>
        <w:textAlignment w:val="auto"/>
        <w:rPr>
          <w:rFonts w:hint="default"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物业参照二级物业服务标准，执行入园企业承担0.4元/㎡/月费用。</w:t>
      </w:r>
    </w:p>
    <w:p w14:paraId="75CE29ED">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firstLine="640" w:firstLineChars="200"/>
        <w:jc w:val="both"/>
        <w:textAlignment w:val="auto"/>
        <w:rPr>
          <w:rFonts w:hint="default" w:ascii="方正黑体_GBK" w:hAnsi="方正黑体_GBK" w:eastAsia="方正黑体_GBK" w:cs="方正黑体_GBK"/>
          <w:b w:val="0"/>
          <w:bCs w:val="0"/>
          <w:color w:val="000000"/>
          <w:sz w:val="32"/>
          <w:szCs w:val="32"/>
        </w:rPr>
      </w:pPr>
      <w:r>
        <w:rPr>
          <w:rFonts w:hint="eastAsia" w:ascii="方正黑体_GBK" w:hAnsi="方正黑体_GBK" w:eastAsia="方正黑体_GBK" w:cs="方正黑体_GBK"/>
          <w:b w:val="0"/>
          <w:bCs w:val="0"/>
          <w:color w:val="000000"/>
          <w:sz w:val="32"/>
          <w:szCs w:val="32"/>
        </w:rPr>
        <w:t>第九条  水电费缴纳</w:t>
      </w:r>
    </w:p>
    <w:p w14:paraId="61CBE780">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用水、用电、通信、排污等费用由承租企业自行承担。两个或两个以上企业合用供水、供电等计量器具的，由合用双方共同承担相关费用并签订使用协议书，报区国资公司或区九龙建投公司留档。</w:t>
      </w:r>
    </w:p>
    <w:p w14:paraId="3E6EF75D">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firstLine="640" w:firstLineChars="200"/>
        <w:jc w:val="both"/>
        <w:textAlignment w:val="auto"/>
        <w:rPr>
          <w:rFonts w:hint="default" w:ascii="方正黑体_GBK" w:hAnsi="方正黑体_GBK" w:eastAsia="方正黑体_GBK" w:cs="方正黑体_GBK"/>
          <w:b w:val="0"/>
          <w:bCs w:val="0"/>
          <w:color w:val="000000"/>
          <w:sz w:val="32"/>
          <w:szCs w:val="32"/>
        </w:rPr>
      </w:pPr>
      <w:r>
        <w:rPr>
          <w:rFonts w:hint="eastAsia" w:ascii="方正黑体_GBK" w:hAnsi="方正黑体_GBK" w:eastAsia="方正黑体_GBK" w:cs="方正黑体_GBK"/>
          <w:b w:val="0"/>
          <w:bCs w:val="0"/>
          <w:color w:val="000000"/>
          <w:sz w:val="32"/>
          <w:szCs w:val="32"/>
        </w:rPr>
        <w:t>第十条  装修管理</w:t>
      </w:r>
    </w:p>
    <w:p w14:paraId="038E904F">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承租企业根据生产要求需对厂房进行装修的，装修前应将装修方案报经九龙园区服务中心书面同意后方可实施，报批材料一式三份。</w:t>
      </w:r>
    </w:p>
    <w:p w14:paraId="4F176AC2">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firstLine="640" w:firstLineChars="200"/>
        <w:jc w:val="both"/>
        <w:textAlignment w:val="auto"/>
        <w:rPr>
          <w:rFonts w:hint="default" w:ascii="方正黑体_GBK" w:hAnsi="方正黑体_GBK" w:eastAsia="方正黑体_GBK" w:cs="方正黑体_GBK"/>
          <w:b w:val="0"/>
          <w:bCs w:val="0"/>
          <w:color w:val="000000"/>
          <w:sz w:val="32"/>
          <w:szCs w:val="32"/>
        </w:rPr>
      </w:pPr>
      <w:r>
        <w:rPr>
          <w:rFonts w:hint="default" w:ascii="方正黑体_GBK" w:hAnsi="方正黑体_GBK" w:eastAsia="方正黑体_GBK" w:cs="方正黑体_GBK"/>
          <w:b w:val="0"/>
          <w:bCs w:val="0"/>
          <w:color w:val="000000"/>
          <w:sz w:val="32"/>
          <w:szCs w:val="32"/>
        </w:rPr>
        <w:t>第十</w:t>
      </w:r>
      <w:r>
        <w:rPr>
          <w:rFonts w:hint="eastAsia" w:ascii="方正黑体_GBK" w:hAnsi="方正黑体_GBK" w:eastAsia="方正黑体_GBK" w:cs="方正黑体_GBK"/>
          <w:b w:val="0"/>
          <w:bCs w:val="0"/>
          <w:color w:val="000000"/>
          <w:sz w:val="32"/>
          <w:szCs w:val="32"/>
        </w:rPr>
        <w:t>一</w:t>
      </w:r>
      <w:r>
        <w:rPr>
          <w:rFonts w:hint="default" w:ascii="方正黑体_GBK" w:hAnsi="方正黑体_GBK" w:eastAsia="方正黑体_GBK" w:cs="方正黑体_GBK"/>
          <w:b w:val="0"/>
          <w:bCs w:val="0"/>
          <w:color w:val="000000"/>
          <w:sz w:val="32"/>
          <w:szCs w:val="32"/>
        </w:rPr>
        <w:t>条</w:t>
      </w:r>
      <w:r>
        <w:rPr>
          <w:rFonts w:hint="eastAsia" w:ascii="方正黑体_GBK" w:hAnsi="方正黑体_GBK" w:eastAsia="方正黑体_GBK" w:cs="方正黑体_GBK"/>
          <w:b w:val="0"/>
          <w:bCs w:val="0"/>
          <w:color w:val="000000"/>
          <w:sz w:val="32"/>
          <w:szCs w:val="32"/>
        </w:rPr>
        <w:t xml:space="preserve">  承租企业责任</w:t>
      </w:r>
    </w:p>
    <w:p w14:paraId="52F1AC2C">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企业应遵守九龙园区相关管理要求，做好社会治安综合治理、安全生产、门前三包（包卫生、包美化、包秩序）等工作，车辆进入厂区内按指定区域有序停放。</w:t>
      </w:r>
    </w:p>
    <w:p w14:paraId="26A0C9E7">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firstLine="640" w:firstLineChars="200"/>
        <w:jc w:val="both"/>
        <w:textAlignment w:val="auto"/>
        <w:rPr>
          <w:rFonts w:hint="default" w:ascii="方正黑体_GBK" w:hAnsi="方正黑体_GBK" w:eastAsia="方正黑体_GBK" w:cs="方正黑体_GBK"/>
          <w:b w:val="0"/>
          <w:bCs w:val="0"/>
          <w:color w:val="000000"/>
          <w:sz w:val="32"/>
          <w:szCs w:val="32"/>
        </w:rPr>
      </w:pPr>
      <w:r>
        <w:rPr>
          <w:rFonts w:hint="eastAsia" w:ascii="方正黑体_GBK" w:hAnsi="方正黑体_GBK" w:eastAsia="方正黑体_GBK" w:cs="方正黑体_GBK"/>
          <w:b w:val="0"/>
          <w:bCs w:val="0"/>
          <w:color w:val="000000"/>
          <w:sz w:val="32"/>
          <w:szCs w:val="32"/>
        </w:rPr>
        <w:t xml:space="preserve">第十二条  设施管理 </w:t>
      </w:r>
    </w:p>
    <w:p w14:paraId="53515402">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（一）区国资公司或区九龙建投公司在九龙园区服务中心指导下负责区域内公共部分的基础配套设施（含管网、道路、绿化、公告栏等）及厂房外墙等公共部分的日常保洁养护和维修。</w:t>
      </w:r>
    </w:p>
    <w:p w14:paraId="6DFFFA15">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二）科创园、高端装备制造等产业园公共服务区的会议室、洽谈室等场所免费提供给企业使用。租用厂房内部设施（含水、电、通讯、消防设施、卫生间、电梯、排污、排水管道等）的日常保洁、养护和维修，由入驻企业自行负责。</w:t>
      </w:r>
    </w:p>
    <w:p w14:paraId="2B88E8BD">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Times New Roman" w:hAnsi="Times New Roman" w:eastAsia="方正仿宋_GBK" w:cs="Times New Roman"/>
          <w:color w:val="000000"/>
          <w:sz w:val="32"/>
          <w:szCs w:val="32"/>
        </w:rPr>
      </w:pPr>
      <w:r>
        <w:rPr>
          <w:rFonts w:hint="default" w:ascii="方正黑体_GBK" w:hAnsi="方正黑体_GBK" w:eastAsia="方正黑体_GBK" w:cs="方正黑体_GBK"/>
          <w:b w:val="0"/>
          <w:bCs w:val="0"/>
          <w:color w:val="000000"/>
          <w:sz w:val="32"/>
          <w:szCs w:val="32"/>
        </w:rPr>
        <w:t>第十</w:t>
      </w:r>
      <w:r>
        <w:rPr>
          <w:rFonts w:hint="eastAsia" w:ascii="方正黑体_GBK" w:hAnsi="方正黑体_GBK" w:eastAsia="方正黑体_GBK" w:cs="方正黑体_GBK"/>
          <w:b w:val="0"/>
          <w:bCs w:val="0"/>
          <w:color w:val="000000"/>
          <w:sz w:val="32"/>
          <w:szCs w:val="32"/>
        </w:rPr>
        <w:t>三</w:t>
      </w:r>
      <w:r>
        <w:rPr>
          <w:rFonts w:hint="default" w:ascii="方正黑体_GBK" w:hAnsi="方正黑体_GBK" w:eastAsia="方正黑体_GBK" w:cs="方正黑体_GBK"/>
          <w:b w:val="0"/>
          <w:bCs w:val="0"/>
          <w:color w:val="000000"/>
          <w:sz w:val="32"/>
          <w:szCs w:val="32"/>
        </w:rPr>
        <w:t>条</w:t>
      </w:r>
      <w:r>
        <w:rPr>
          <w:rFonts w:hint="eastAsia" w:ascii="方正黑体_GBK" w:hAnsi="方正黑体_GBK" w:eastAsia="方正黑体_GBK" w:cs="方正黑体_GBK"/>
          <w:b w:val="0"/>
          <w:bCs w:val="0"/>
          <w:color w:val="000000"/>
          <w:sz w:val="32"/>
          <w:szCs w:val="32"/>
        </w:rPr>
        <w:t xml:space="preserve"> </w:t>
      </w:r>
      <w:r>
        <w:rPr>
          <w:rFonts w:hint="eastAsia" w:ascii="Times New Roman" w:hAnsi="Times New Roman" w:eastAsia="方正仿宋_GBK" w:cs="Times New Roman"/>
          <w:color w:val="000000"/>
          <w:sz w:val="32"/>
          <w:szCs w:val="32"/>
        </w:rPr>
        <w:t xml:space="preserve"> 承租企业违反租赁合同约定从事以下行为之一的，区国资公司、区九龙建投公司应当制止。</w:t>
      </w:r>
    </w:p>
    <w:p w14:paraId="00465E27">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（一）破坏及改变房屋结构、屋面防水、房屋外立面以及使用用途；</w:t>
      </w:r>
    </w:p>
    <w:p w14:paraId="6D765D31">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（二）超出楼面及屋面使用荷载设计标准；</w:t>
      </w:r>
    </w:p>
    <w:p w14:paraId="0FA62D18">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（三）占用公用道路、绿地及其它公共用地搭建建筑物或堆放其它物品；</w:t>
      </w:r>
    </w:p>
    <w:p w14:paraId="595C9064">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（四）张贴、悬挂标语和标牌，存放易燃、易爆等违禁品；</w:t>
      </w:r>
    </w:p>
    <w:p w14:paraId="30573086">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（五）法律、法规及有关政策等规定禁止的其它行为。</w:t>
      </w:r>
    </w:p>
    <w:p w14:paraId="25FCB0F8">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以上行为涉嫌违法、犯罪的，区国资公司、九龙建投有权向相关部门举报，由相关部门依法查处。</w:t>
      </w:r>
    </w:p>
    <w:p w14:paraId="73588872">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firstLine="640" w:firstLineChars="200"/>
        <w:jc w:val="both"/>
        <w:textAlignment w:val="auto"/>
        <w:rPr>
          <w:rFonts w:hint="default" w:ascii="方正黑体_GBK" w:hAnsi="方正黑体_GBK" w:eastAsia="方正黑体_GBK" w:cs="方正黑体_GBK"/>
          <w:b w:val="0"/>
          <w:bCs w:val="0"/>
          <w:color w:val="000000"/>
          <w:sz w:val="32"/>
          <w:szCs w:val="32"/>
        </w:rPr>
      </w:pPr>
      <w:r>
        <w:rPr>
          <w:rFonts w:hint="eastAsia" w:ascii="方正黑体_GBK" w:hAnsi="方正黑体_GBK" w:eastAsia="方正黑体_GBK" w:cs="方正黑体_GBK"/>
          <w:b w:val="0"/>
          <w:bCs w:val="0"/>
          <w:color w:val="000000"/>
          <w:sz w:val="32"/>
          <w:szCs w:val="32"/>
        </w:rPr>
        <w:t>第十四条  项目入驻程序</w:t>
      </w:r>
    </w:p>
    <w:p w14:paraId="58C6F339">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入驻企业经九龙园区服务中心、区投资促进局履行预审等相关程序并签订入园协议后，签订租赁合同，在收到保证金和年租金5个工作日内完成房屋交接手续。</w:t>
      </w:r>
    </w:p>
    <w:p w14:paraId="5FFCE990">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九龙园区服务中心负责协助企业办理名称核准、工商注册、税务登记、银行开户、环评等相关手续，协助企业做好项目申报等工作，协助企业人才引进，接纳组织关系，提供有关财务、法律、经营管理等方面咨询服务。入驻企业如发生转让股权及公司资产变更，需书面留档九龙园区服务中心。</w:t>
      </w:r>
    </w:p>
    <w:p w14:paraId="7C82CA6B">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firstLine="640" w:firstLineChars="200"/>
        <w:jc w:val="both"/>
        <w:textAlignment w:val="auto"/>
        <w:rPr>
          <w:rFonts w:hint="default" w:ascii="方正黑体_GBK" w:hAnsi="方正黑体_GBK" w:eastAsia="方正黑体_GBK" w:cs="方正黑体_GBK"/>
          <w:b w:val="0"/>
          <w:bCs w:val="0"/>
          <w:color w:val="000000"/>
          <w:sz w:val="32"/>
          <w:szCs w:val="32"/>
        </w:rPr>
      </w:pPr>
      <w:r>
        <w:rPr>
          <w:rFonts w:hint="eastAsia" w:ascii="方正黑体_GBK" w:hAnsi="方正黑体_GBK" w:eastAsia="方正黑体_GBK" w:cs="方正黑体_GBK"/>
          <w:b w:val="0"/>
          <w:bCs w:val="0"/>
          <w:color w:val="000000"/>
          <w:sz w:val="32"/>
          <w:szCs w:val="32"/>
        </w:rPr>
        <w:t>第十五条  项目退出程序</w:t>
      </w:r>
    </w:p>
    <w:p w14:paraId="52C39A97">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承租企业有违反租赁合同情形的，区国资公司、九龙建投有权根据合同约定单方解除租赁合同，并按照租赁合同约定处理退出事宜。</w:t>
      </w:r>
    </w:p>
    <w:p w14:paraId="7CE6E3C4">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Times New Roman" w:hAnsi="Times New Roman" w:eastAsia="方正仿宋_GBK" w:cs="Times New Roman"/>
          <w:color w:val="000000"/>
          <w:sz w:val="32"/>
          <w:szCs w:val="32"/>
        </w:rPr>
      </w:pPr>
      <w:r>
        <w:rPr>
          <w:rFonts w:hint="default" w:ascii="方正黑体_GBK" w:hAnsi="方正黑体_GBK" w:eastAsia="方正黑体_GBK" w:cs="方正黑体_GBK"/>
          <w:b w:val="0"/>
          <w:bCs w:val="0"/>
          <w:color w:val="000000"/>
          <w:sz w:val="32"/>
          <w:szCs w:val="32"/>
        </w:rPr>
        <w:t>第</w:t>
      </w:r>
      <w:r>
        <w:rPr>
          <w:rFonts w:hint="eastAsia" w:ascii="方正黑体_GBK" w:hAnsi="方正黑体_GBK" w:eastAsia="方正黑体_GBK" w:cs="方正黑体_GBK"/>
          <w:b w:val="0"/>
          <w:bCs w:val="0"/>
          <w:color w:val="000000"/>
          <w:sz w:val="32"/>
          <w:szCs w:val="32"/>
        </w:rPr>
        <w:t>十六</w:t>
      </w:r>
      <w:r>
        <w:rPr>
          <w:rFonts w:hint="default" w:ascii="方正黑体_GBK" w:hAnsi="方正黑体_GBK" w:eastAsia="方正黑体_GBK" w:cs="方正黑体_GBK"/>
          <w:b w:val="0"/>
          <w:bCs w:val="0"/>
          <w:color w:val="000000"/>
          <w:sz w:val="32"/>
          <w:szCs w:val="32"/>
        </w:rPr>
        <w:t>条</w:t>
      </w:r>
      <w:r>
        <w:rPr>
          <w:rFonts w:hint="eastAsia" w:ascii="方正黑体_GBK" w:hAnsi="方正黑体_GBK" w:eastAsia="方正黑体_GBK" w:cs="方正黑体_GBK"/>
          <w:b w:val="0"/>
          <w:bCs w:val="0"/>
          <w:color w:val="000000"/>
          <w:sz w:val="32"/>
          <w:szCs w:val="32"/>
        </w:rPr>
        <w:t xml:space="preserve"> </w:t>
      </w:r>
      <w:r>
        <w:rPr>
          <w:rFonts w:hint="eastAsia" w:ascii="Times New Roman" w:hAnsi="Times New Roman" w:eastAsia="方正仿宋_GBK" w:cs="Times New Roman"/>
          <w:color w:val="000000"/>
          <w:sz w:val="32"/>
          <w:szCs w:val="32"/>
        </w:rPr>
        <w:t xml:space="preserve"> 为加快园区产业集聚高质量发展，区国资公司、区九龙建投公司应积极配合九龙园区服务中心对园区国有厂房的监管。</w:t>
      </w:r>
    </w:p>
    <w:p w14:paraId="0E3BA864">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firstLine="640" w:firstLineChars="200"/>
        <w:jc w:val="both"/>
        <w:textAlignment w:val="auto"/>
        <w:rPr>
          <w:rFonts w:hint="default" w:ascii="Times New Roman" w:hAnsi="Times New Roman" w:eastAsia="方正仿宋_GBK" w:cs="Times New Roman"/>
          <w:color w:val="000000"/>
          <w:sz w:val="32"/>
          <w:szCs w:val="32"/>
        </w:rPr>
      </w:pPr>
      <w:r>
        <w:rPr>
          <w:rFonts w:hint="default" w:ascii="方正黑体_GBK" w:hAnsi="方正黑体_GBK" w:eastAsia="方正黑体_GBK" w:cs="方正黑体_GBK"/>
          <w:b w:val="0"/>
          <w:bCs w:val="0"/>
          <w:color w:val="000000"/>
          <w:sz w:val="32"/>
          <w:szCs w:val="32"/>
        </w:rPr>
        <w:t>第</w:t>
      </w:r>
      <w:r>
        <w:rPr>
          <w:rFonts w:hint="eastAsia" w:ascii="方正黑体_GBK" w:hAnsi="方正黑体_GBK" w:eastAsia="方正黑体_GBK" w:cs="方正黑体_GBK"/>
          <w:b w:val="0"/>
          <w:bCs w:val="0"/>
          <w:color w:val="000000"/>
          <w:sz w:val="32"/>
          <w:szCs w:val="32"/>
        </w:rPr>
        <w:t>十七</w:t>
      </w:r>
      <w:r>
        <w:rPr>
          <w:rFonts w:hint="default" w:ascii="方正黑体_GBK" w:hAnsi="方正黑体_GBK" w:eastAsia="方正黑体_GBK" w:cs="方正黑体_GBK"/>
          <w:b w:val="0"/>
          <w:bCs w:val="0"/>
          <w:color w:val="000000"/>
          <w:sz w:val="32"/>
          <w:szCs w:val="32"/>
        </w:rPr>
        <w:t>条</w:t>
      </w:r>
      <w:r>
        <w:rPr>
          <w:rFonts w:hint="eastAsia" w:ascii="方正黑体_GBK" w:hAnsi="方正黑体_GBK" w:eastAsia="方正黑体_GBK" w:cs="方正黑体_GBK"/>
          <w:b w:val="0"/>
          <w:bCs w:val="0"/>
          <w:color w:val="000000"/>
          <w:sz w:val="32"/>
          <w:szCs w:val="32"/>
        </w:rPr>
        <w:t xml:space="preserve">  </w:t>
      </w:r>
      <w:r>
        <w:rPr>
          <w:rFonts w:hint="eastAsia" w:ascii="Times New Roman" w:hAnsi="Times New Roman" w:eastAsia="方正仿宋_GBK" w:cs="Times New Roman"/>
          <w:color w:val="000000"/>
          <w:sz w:val="32"/>
          <w:szCs w:val="32"/>
        </w:rPr>
        <w:t>为鼓励民营经济发展、壮大主导产业，由国家、省、市区出台的相关扶持政策的，依据政策执行。</w:t>
      </w:r>
    </w:p>
    <w:p w14:paraId="40A1D4D6">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firstLine="640" w:firstLineChars="200"/>
        <w:jc w:val="both"/>
        <w:textAlignment w:val="auto"/>
        <w:rPr>
          <w:rFonts w:hint="default" w:ascii="Times New Roman" w:hAnsi="Times New Roman" w:eastAsia="方正仿宋_GBK" w:cs="Times New Roman"/>
          <w:color w:val="000000"/>
          <w:sz w:val="32"/>
          <w:szCs w:val="32"/>
        </w:rPr>
      </w:pPr>
      <w:r>
        <w:rPr>
          <w:rFonts w:hint="eastAsia" w:ascii="方正黑体_GBK" w:hAnsi="方正黑体_GBK" w:eastAsia="方正黑体_GBK" w:cs="方正黑体_GBK"/>
          <w:b w:val="0"/>
          <w:bCs w:val="0"/>
          <w:color w:val="000000"/>
          <w:sz w:val="32"/>
          <w:szCs w:val="32"/>
        </w:rPr>
        <w:t xml:space="preserve">第十八条  </w:t>
      </w:r>
      <w:r>
        <w:rPr>
          <w:rFonts w:hint="default" w:ascii="Times New Roman" w:hAnsi="Times New Roman" w:eastAsia="方正仿宋_GBK" w:cs="Times New Roman"/>
          <w:color w:val="000000"/>
          <w:sz w:val="32"/>
          <w:szCs w:val="32"/>
        </w:rPr>
        <w:t>本办法自印发之日起三十日后施行，2021年3月1日屯新工办〔2021〕1号文件印发的《屯溪区九龙科创园管理办法》同时废止。</w:t>
      </w:r>
      <w:bookmarkStart w:id="2" w:name="_GoBack"/>
      <w:bookmarkEnd w:id="2"/>
    </w:p>
    <w:p w14:paraId="69C72A8F">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firstLine="640" w:firstLineChars="200"/>
        <w:jc w:val="left"/>
        <w:textAlignment w:val="auto"/>
        <w:rPr>
          <w:rFonts w:hint="default" w:ascii="Times New Roman" w:hAnsi="Times New Roman" w:eastAsia="方正仿宋_GBK" w:cs="Times New Roman"/>
          <w:color w:val="000000"/>
          <w:sz w:val="32"/>
          <w:szCs w:val="32"/>
        </w:rPr>
      </w:pPr>
    </w:p>
    <w:p w14:paraId="75150B17">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firstLine="640" w:firstLineChars="200"/>
        <w:jc w:val="left"/>
        <w:textAlignment w:val="auto"/>
        <w:rPr>
          <w:rFonts w:hint="default" w:ascii="Times New Roman" w:hAnsi="Times New Roman" w:eastAsia="方正仿宋_GBK" w:cs="Times New Roman"/>
          <w:color w:val="000000"/>
          <w:sz w:val="32"/>
          <w:szCs w:val="32"/>
        </w:rPr>
      </w:pPr>
    </w:p>
    <w:p w14:paraId="6B133FA5">
      <w:pPr>
        <w:keepNext w:val="0"/>
        <w:keepLines w:val="0"/>
        <w:pageBreakBefore w:val="0"/>
        <w:suppressAutoHyphens/>
        <w:kinsoku/>
        <w:wordWrap/>
        <w:overflowPunct/>
        <w:topLinePunct w:val="0"/>
        <w:autoSpaceDE/>
        <w:autoSpaceDN/>
        <w:bidi w:val="0"/>
        <w:adjustRightInd/>
        <w:snapToGrid/>
        <w:spacing w:line="590" w:lineRule="exact"/>
        <w:ind w:left="0" w:leftChars="0" w:firstLine="640" w:firstLineChars="200"/>
        <w:jc w:val="left"/>
        <w:textAlignment w:val="auto"/>
        <w:rPr>
          <w:rFonts w:hint="default" w:ascii="方正仿宋_GBK" w:hAnsi="方正仿宋_GBK" w:eastAsia="方正仿宋_GBK" w:cs="方正仿宋_GBK"/>
          <w:color w:val="000000"/>
          <w:sz w:val="32"/>
          <w:szCs w:val="32"/>
          <w:lang w:val="en-US" w:eastAsia="zh-CN"/>
        </w:rPr>
      </w:pPr>
    </w:p>
    <w:sectPr>
      <w:headerReference r:id="rId3" w:type="default"/>
      <w:footerReference r:id="rId4" w:type="default"/>
      <w:pgSz w:w="11906" w:h="16838"/>
      <w:pgMar w:top="1701" w:right="1474" w:bottom="1474" w:left="1587" w:header="1020" w:footer="0"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CB6191">
    <w:pPr>
      <w:pStyle w:val="11"/>
      <w:ind w:left="0" w:leftChars="0" w:firstLine="0" w:firstLineChars="0"/>
      <w:rPr>
        <w:rFonts w:hint="eastAsia"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-76835</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AFCBBB">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6.05pt;height:144pt;width:144pt;mso-position-horizontal:outside;mso-position-horizontal-relative:margin;mso-wrap-style:none;z-index:251661312;mso-width-relative:page;mso-height-relative:page;" filled="f" stroked="f" coordsize="21600,21600" o:gfxdata="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JP/R+XWAAAACAEAAA8AAAAAAAAAAQAgAAAAIgAAAGRycy9kb3ducmV2LnhtbFBLAQIUABQA&#10;AAAIAIdO4kBy0PJtKwIAAFUEAAAOAAAAAAAAAAEAIAAAACUBAABkcnMvZTJvRG9jLnhtbFBLBQYA&#10;AAAABgAGAFkBAADCBQAAAAA=&#10;">
              <v:fill on="f" focussize="0,0"/>
              <v:stroke on="f" weight="0.5pt"/>
              <v:imagedata o:title=""/>
              <o:lock v:ext="edit" aspectratio="f"/>
              <v:textbox inset="0mm,0mm,0mm,0mm" style="mso-fit-shape-to-text:t;">
                <w:txbxContent>
                  <w:p w14:paraId="1EAFCBBB">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14:paraId="1BEC6C93">
    <w:pPr>
      <w:pStyle w:val="11"/>
      <w:tabs>
        <w:tab w:val="left" w:pos="5419"/>
      </w:tabs>
      <w:ind w:left="4788" w:leftChars="2280" w:firstLine="6400" w:firstLineChars="2000"/>
      <w:rPr>
        <w:rFonts w:hint="eastAsia" w:eastAsia="仿宋"/>
        <w:sz w:val="32"/>
        <w:szCs w:val="48"/>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-1905</wp:posOffset>
              </wp:positionH>
              <wp:positionV relativeFrom="paragraph">
                <wp:posOffset>31750</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15pt;margin-top:2.5pt;height:0.15pt;width:442.25pt;z-index:251660288;mso-width-relative:page;mso-height-relative:page;" filled="f" stroked="t" coordsize="21600,21600" o:gfxdata="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q8CPvtIAAAAF&#10;AQAADwAAAAAAAAABACAAAAAiAAAAZHJzL2Rvd25yZXYueG1sUEsBAhQAFAAAAAgAh07iQPA2LSnp&#10;AQAAtQMAAA4AAAAAAAAAAQAgAAAAIQEAAGRycy9lMm9Eb2MueG1sUEsFBgAAAAAGAAYAWQEAAHwF&#10;AAAAAA==&#10;">
              <v:fill on="f" focussize="0,0"/>
              <v:stroke weight="1.75pt" color="#005192 [3204]" miterlimit="8" joinstyle="miter"/>
              <v:imagedata o:title=""/>
              <o:lock v:ext="edit" aspectratio="f"/>
            </v:line>
          </w:pict>
        </mc:Fallback>
      </mc:AlternateContent>
    </w:r>
    <w:r>
      <w:rPr>
        <w:rFonts w:hint="eastAsia" w:eastAsia="仿宋"/>
        <w:sz w:val="32"/>
        <w:szCs w:val="48"/>
        <w:lang w:eastAsia="zh-CN"/>
      </w:rPr>
      <w:tab/>
    </w:r>
    <w:r>
      <w:rPr>
        <w:rFonts w:hint="eastAsia" w:eastAsia="仿宋"/>
        <w:sz w:val="32"/>
        <w:szCs w:val="48"/>
        <w:lang w:eastAsia="zh-CN"/>
      </w:rPr>
      <w:tab/>
    </w:r>
    <w:r>
      <w:rPr>
        <w:rFonts w:hint="eastAsia" w:eastAsia="仿宋"/>
        <w:sz w:val="32"/>
        <w:szCs w:val="48"/>
        <w:lang w:eastAsia="zh-CN"/>
      </w:rPr>
      <w:tab/>
    </w:r>
    <w:r>
      <w:rPr>
        <w:rFonts w:hint="eastAsia" w:ascii="宋体" w:hAnsi="宋体" w:cs="宋体"/>
        <w:b/>
        <w:bCs/>
        <w:color w:val="005192"/>
        <w:sz w:val="28"/>
        <w:szCs w:val="44"/>
        <w:lang w:eastAsia="zh-CN"/>
      </w:rPr>
      <w:t>屯溪区</w:t>
    </w:r>
    <w:r>
      <w:rPr>
        <w:rFonts w:hint="eastAsia" w:ascii="宋体" w:hAnsi="宋体" w:eastAsia="宋体" w:cs="宋体"/>
        <w:b/>
        <w:bCs/>
        <w:color w:val="005192"/>
        <w:sz w:val="28"/>
        <w:szCs w:val="44"/>
      </w:rPr>
      <w:t>人民政府</w:t>
    </w:r>
    <w:r>
      <w:rPr>
        <w:rFonts w:hint="eastAsia" w:ascii="宋体" w:hAnsi="宋体" w:cs="宋体"/>
        <w:b/>
        <w:bCs/>
        <w:color w:val="005192"/>
        <w:sz w:val="28"/>
        <w:szCs w:val="44"/>
        <w:lang w:eastAsia="zh-CN"/>
      </w:rPr>
      <w:t>办公室</w:t>
    </w:r>
    <w:r>
      <w:rPr>
        <w:rFonts w:hint="eastAsia" w:ascii="宋体" w:hAnsi="宋体" w:eastAsia="宋体" w:cs="宋体"/>
        <w:b/>
        <w:bCs/>
        <w:color w:val="005192"/>
        <w:sz w:val="28"/>
        <w:szCs w:val="44"/>
      </w:rPr>
      <w:t>发布</w:t>
    </w:r>
    <w:r>
      <w:rPr>
        <w:rFonts w:hint="eastAsia" w:eastAsia="仿宋"/>
        <w:sz w:val="32"/>
        <w:szCs w:val="48"/>
        <w:lang w:eastAsia="zh-CN"/>
      </w:rPr>
      <w:tab/>
    </w:r>
    <w:r>
      <w:rPr>
        <w:rFonts w:hint="eastAsia" w:eastAsia="仿宋"/>
        <w:sz w:val="32"/>
        <w:szCs w:val="48"/>
        <w:lang w:eastAsia="zh-CN"/>
      </w:rPr>
      <w:tab/>
    </w:r>
  </w:p>
  <w:p w14:paraId="7261010F">
    <w:pPr>
      <w:pStyle w:val="11"/>
      <w:tabs>
        <w:tab w:val="left" w:pos="4719"/>
      </w:tabs>
      <w:ind w:left="4788" w:leftChars="2280" w:firstLine="6400" w:firstLineChars="2000"/>
      <w:rPr>
        <w:rFonts w:ascii="宋体" w:hAnsi="宋体" w:eastAsia="宋体" w:cs="宋体"/>
        <w:b/>
        <w:bCs/>
        <w:color w:val="005192"/>
        <w:sz w:val="28"/>
        <w:szCs w:val="44"/>
      </w:rPr>
    </w:pPr>
    <w:r>
      <w:rPr>
        <w:rFonts w:hint="eastAsia" w:eastAsia="仿宋"/>
        <w:sz w:val="32"/>
        <w:szCs w:val="48"/>
        <w:lang w:eastAsia="zh-CN"/>
      </w:rPr>
      <w:tab/>
    </w:r>
    <w:r>
      <w:rPr>
        <w:rFonts w:hint="eastAsia" w:eastAsia="仿宋"/>
        <w:sz w:val="32"/>
        <w:szCs w:val="48"/>
      </w:rPr>
      <w:t xml:space="preserve">  </w:t>
    </w:r>
    <w:r>
      <w:rPr>
        <w:rFonts w:hint="eastAsia" w:ascii="宋体" w:hAnsi="宋体" w:eastAsia="宋体" w:cs="宋体"/>
        <w:b/>
        <w:bCs/>
        <w:color w:val="005192"/>
        <w:sz w:val="28"/>
        <w:szCs w:val="44"/>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14D7D">
    <w:pPr>
      <w:pStyle w:val="11"/>
      <w:textAlignment w:val="center"/>
      <w:rPr>
        <w:rFonts w:ascii="宋体" w:hAnsi="宋体" w:eastAsia="宋体" w:cs="宋体"/>
        <w:b/>
        <w:bCs/>
        <w:color w:val="005192"/>
        <w:sz w:val="32"/>
        <w:szCs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-14605</wp:posOffset>
              </wp:positionH>
              <wp:positionV relativeFrom="paragraph">
                <wp:posOffset>426085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15pt;margin-top:33.55pt;height:0pt;width:442.55pt;z-index:251659264;mso-width-relative:page;mso-height-relative:page;" filled="f" stroked="t" coordsize="21600,21600" o:gfxdata="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Or4ZNUAAAAI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cs="宋体"/>
        <w:b/>
        <w:bCs/>
        <w:color w:val="005192"/>
        <w:sz w:val="32"/>
        <w:lang w:eastAsia="zh-CN"/>
      </w:rPr>
      <w:t>屯溪区人民政府办公室</w:t>
    </w:r>
    <w:r>
      <w:rPr>
        <w:rFonts w:hint="eastAsia" w:ascii="宋体" w:hAnsi="宋体" w:eastAsia="宋体" w:cs="宋体"/>
        <w:b/>
        <w:bCs/>
        <w:color w:val="005192"/>
        <w:sz w:val="32"/>
        <w:szCs w:val="32"/>
        <w:lang w:eastAsia="zh-CN"/>
      </w:rPr>
      <w:t>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yODBmMjY2MDg0MjQ4NGVhYTg3Y2UyNTU3YmY3ZjUifQ=="/>
    <w:docVar w:name="KSO_WPS_MARK_KEY" w:val="837cb18a-fd3d-4dfc-b865-406b55c9761d"/>
  </w:docVars>
  <w:rsids>
    <w:rsidRoot w:val="00172A27"/>
    <w:rsid w:val="00172A27"/>
    <w:rsid w:val="001A244C"/>
    <w:rsid w:val="00C21F50"/>
    <w:rsid w:val="00C614A6"/>
    <w:rsid w:val="019E71BD"/>
    <w:rsid w:val="048A5804"/>
    <w:rsid w:val="04AE12ED"/>
    <w:rsid w:val="04B679C3"/>
    <w:rsid w:val="04C10417"/>
    <w:rsid w:val="0519146E"/>
    <w:rsid w:val="06C14FFB"/>
    <w:rsid w:val="07A3758F"/>
    <w:rsid w:val="080F63D8"/>
    <w:rsid w:val="09341458"/>
    <w:rsid w:val="0B0912D7"/>
    <w:rsid w:val="0C1C7E6D"/>
    <w:rsid w:val="0D907891"/>
    <w:rsid w:val="0DEC6211"/>
    <w:rsid w:val="0E675EDE"/>
    <w:rsid w:val="0EA26937"/>
    <w:rsid w:val="11E26DEA"/>
    <w:rsid w:val="152D2DCA"/>
    <w:rsid w:val="164D1E3E"/>
    <w:rsid w:val="17FF6A0B"/>
    <w:rsid w:val="18812A66"/>
    <w:rsid w:val="19BD4D10"/>
    <w:rsid w:val="1DEC284C"/>
    <w:rsid w:val="1E6523AC"/>
    <w:rsid w:val="1E65288C"/>
    <w:rsid w:val="20F14799"/>
    <w:rsid w:val="21222D6A"/>
    <w:rsid w:val="2219494D"/>
    <w:rsid w:val="22440422"/>
    <w:rsid w:val="22DE3943"/>
    <w:rsid w:val="247072EC"/>
    <w:rsid w:val="268E0114"/>
    <w:rsid w:val="27077982"/>
    <w:rsid w:val="2DAA28F9"/>
    <w:rsid w:val="30CD063B"/>
    <w:rsid w:val="31A15F24"/>
    <w:rsid w:val="321B7C44"/>
    <w:rsid w:val="35E9CD16"/>
    <w:rsid w:val="36692452"/>
    <w:rsid w:val="368D3E2A"/>
    <w:rsid w:val="378E6E40"/>
    <w:rsid w:val="395347B5"/>
    <w:rsid w:val="39A232A0"/>
    <w:rsid w:val="39E745AA"/>
    <w:rsid w:val="3B5A6BBB"/>
    <w:rsid w:val="3C9B5CC0"/>
    <w:rsid w:val="3CE82ECA"/>
    <w:rsid w:val="3EDA13A6"/>
    <w:rsid w:val="3FBF015B"/>
    <w:rsid w:val="420B38E3"/>
    <w:rsid w:val="42F058B7"/>
    <w:rsid w:val="436109F6"/>
    <w:rsid w:val="441A38D4"/>
    <w:rsid w:val="4779309D"/>
    <w:rsid w:val="47FE35A2"/>
    <w:rsid w:val="48B814CD"/>
    <w:rsid w:val="49593F65"/>
    <w:rsid w:val="4A7D4C52"/>
    <w:rsid w:val="4B5E0D69"/>
    <w:rsid w:val="4BC77339"/>
    <w:rsid w:val="4BDF0EBD"/>
    <w:rsid w:val="4C282A7E"/>
    <w:rsid w:val="4C9236C5"/>
    <w:rsid w:val="4CA14CC6"/>
    <w:rsid w:val="4FEC4968"/>
    <w:rsid w:val="505C172E"/>
    <w:rsid w:val="509F7BEB"/>
    <w:rsid w:val="510E552C"/>
    <w:rsid w:val="52F46F0B"/>
    <w:rsid w:val="530A1CF5"/>
    <w:rsid w:val="53D8014D"/>
    <w:rsid w:val="55E064E0"/>
    <w:rsid w:val="572C6D10"/>
    <w:rsid w:val="58517A77"/>
    <w:rsid w:val="59277154"/>
    <w:rsid w:val="59665351"/>
    <w:rsid w:val="5999069D"/>
    <w:rsid w:val="5A4E1134"/>
    <w:rsid w:val="5AFDE408"/>
    <w:rsid w:val="5BA57700"/>
    <w:rsid w:val="5D07025F"/>
    <w:rsid w:val="5DC24D52"/>
    <w:rsid w:val="5DC34279"/>
    <w:rsid w:val="5E4A0E97"/>
    <w:rsid w:val="5FFF3173"/>
    <w:rsid w:val="608816D1"/>
    <w:rsid w:val="608E0A9B"/>
    <w:rsid w:val="60EF4E7F"/>
    <w:rsid w:val="625C2F1F"/>
    <w:rsid w:val="653D00BD"/>
    <w:rsid w:val="65B86B92"/>
    <w:rsid w:val="665233C1"/>
    <w:rsid w:val="67A020DA"/>
    <w:rsid w:val="6AD9688B"/>
    <w:rsid w:val="6B0171E6"/>
    <w:rsid w:val="6B0356AA"/>
    <w:rsid w:val="6C7720FE"/>
    <w:rsid w:val="6D0E3F22"/>
    <w:rsid w:val="6DFD9271"/>
    <w:rsid w:val="74222BE7"/>
    <w:rsid w:val="771A5176"/>
    <w:rsid w:val="776D9A4A"/>
    <w:rsid w:val="7B2F89FD"/>
    <w:rsid w:val="7BC96FE5"/>
    <w:rsid w:val="7C355684"/>
    <w:rsid w:val="7C9011D9"/>
    <w:rsid w:val="7DC651C5"/>
    <w:rsid w:val="7DEB7CC4"/>
    <w:rsid w:val="7FCC2834"/>
    <w:rsid w:val="7FD617F4"/>
    <w:rsid w:val="7FF8A6B0"/>
    <w:rsid w:val="7FFFD082"/>
    <w:rsid w:val="8D6E52C4"/>
    <w:rsid w:val="9DFF788F"/>
    <w:rsid w:val="D5FF4828"/>
    <w:rsid w:val="EDFF7473"/>
    <w:rsid w:val="F35FBB7B"/>
    <w:rsid w:val="F5FA2B2A"/>
    <w:rsid w:val="F79E5D24"/>
    <w:rsid w:val="F7BF4E61"/>
    <w:rsid w:val="F7DB88EA"/>
    <w:rsid w:val="FB9ED17B"/>
    <w:rsid w:val="FFFEA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3">
    <w:name w:val="heading 1"/>
    <w:basedOn w:val="1"/>
    <w:next w:val="1"/>
    <w:qFormat/>
    <w:uiPriority w:val="0"/>
    <w:pPr>
      <w:spacing w:before="141" w:beforeAutospacing="0" w:after="141" w:afterAutospacing="0"/>
      <w:ind w:left="0" w:right="0"/>
      <w:jc w:val="left"/>
      <w:outlineLvl w:val="0"/>
    </w:pPr>
    <w:rPr>
      <w:rFonts w:hint="eastAsia" w:ascii="宋体" w:hAnsi="宋体" w:eastAsia="宋体" w:cs="宋体"/>
      <w:kern w:val="44"/>
      <w:sz w:val="30"/>
      <w:szCs w:val="30"/>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8">
    <w:name w:val="Default Paragraph Font"/>
    <w:unhideWhenUsed/>
    <w:qFormat/>
    <w:uiPriority w:val="1"/>
  </w:style>
  <w:style w:type="table" w:default="1" w:styleId="17">
    <w:name w:val="Normal Table"/>
    <w:unhideWhenUsed/>
    <w:qFormat/>
    <w:uiPriority w:val="99"/>
    <w:tblPr>
      <w:tblCellMar>
        <w:top w:w="0" w:type="dxa"/>
        <w:left w:w="108" w:type="dxa"/>
        <w:bottom w:w="0" w:type="dxa"/>
        <w:right w:w="108" w:type="dxa"/>
      </w:tblCellMar>
    </w:tblPr>
  </w:style>
  <w:style w:type="paragraph" w:styleId="2">
    <w:name w:val="Body Text Indent 2"/>
    <w:basedOn w:val="1"/>
    <w:unhideWhenUsed/>
    <w:qFormat/>
    <w:uiPriority w:val="99"/>
    <w:pPr>
      <w:spacing w:after="120" w:line="480" w:lineRule="auto"/>
      <w:ind w:left="420" w:leftChars="200"/>
    </w:pPr>
  </w:style>
  <w:style w:type="paragraph" w:styleId="5">
    <w:name w:val="Normal Indent"/>
    <w:basedOn w:val="1"/>
    <w:qFormat/>
    <w:uiPriority w:val="0"/>
    <w:pPr>
      <w:widowControl w:val="0"/>
      <w:spacing w:line="560" w:lineRule="exact"/>
      <w:ind w:firstLine="200" w:firstLineChars="200"/>
      <w:jc w:val="both"/>
    </w:pPr>
    <w:rPr>
      <w:rFonts w:ascii="Times New Roman" w:hAnsi="Times New Roman" w:eastAsia="仿宋_GB2312" w:cs="Times New Roman"/>
      <w:b/>
      <w:color w:val="000000"/>
      <w:kern w:val="2"/>
      <w:sz w:val="32"/>
      <w:szCs w:val="24"/>
      <w:lang w:val="en-US" w:eastAsia="zh-CN" w:bidi="ar-SA"/>
    </w:rPr>
  </w:style>
  <w:style w:type="paragraph" w:styleId="6">
    <w:name w:val="annotation text"/>
    <w:basedOn w:val="1"/>
    <w:qFormat/>
    <w:uiPriority w:val="0"/>
    <w:pPr>
      <w:jc w:val="left"/>
    </w:pPr>
  </w:style>
  <w:style w:type="paragraph" w:styleId="7">
    <w:name w:val="Body Text"/>
    <w:basedOn w:val="1"/>
    <w:next w:val="8"/>
    <w:qFormat/>
    <w:uiPriority w:val="0"/>
    <w:pPr>
      <w:spacing w:before="0" w:after="140" w:line="276" w:lineRule="auto"/>
    </w:pPr>
  </w:style>
  <w:style w:type="paragraph" w:styleId="8">
    <w:name w:val="footer"/>
    <w:basedOn w:val="1"/>
    <w:next w:val="1"/>
    <w:qFormat/>
    <w:uiPriority w:val="0"/>
    <w:pPr>
      <w:tabs>
        <w:tab w:val="center" w:pos="4153"/>
        <w:tab w:val="right" w:pos="8306"/>
      </w:tabs>
      <w:snapToGrid w:val="0"/>
      <w:jc w:val="left"/>
    </w:pPr>
    <w:rPr>
      <w:sz w:val="18"/>
    </w:rPr>
  </w:style>
  <w:style w:type="paragraph" w:styleId="9">
    <w:name w:val="Body Text Indent"/>
    <w:basedOn w:val="1"/>
    <w:semiHidden/>
    <w:qFormat/>
    <w:uiPriority w:val="99"/>
    <w:pPr>
      <w:spacing w:after="120"/>
      <w:ind w:left="420" w:leftChars="200"/>
    </w:pPr>
  </w:style>
  <w:style w:type="paragraph" w:styleId="10">
    <w:name w:val="Balloon Text"/>
    <w:basedOn w:val="1"/>
    <w:link w:val="35"/>
    <w:qFormat/>
    <w:uiPriority w:val="0"/>
    <w:rPr>
      <w:sz w:val="18"/>
      <w:szCs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qFormat/>
    <w:uiPriority w:val="0"/>
  </w:style>
  <w:style w:type="paragraph" w:styleId="1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5">
    <w:name w:val="Body Text First Indent"/>
    <w:basedOn w:val="7"/>
    <w:qFormat/>
    <w:uiPriority w:val="0"/>
    <w:pPr>
      <w:widowControl w:val="0"/>
      <w:spacing w:after="0" w:afterLines="0"/>
      <w:ind w:firstLine="420"/>
      <w:jc w:val="both"/>
    </w:pPr>
    <w:rPr>
      <w:rFonts w:ascii="仿宋" w:hAnsi="仿宋" w:eastAsia="仿宋" w:cs="仿宋"/>
      <w:kern w:val="2"/>
      <w:sz w:val="32"/>
      <w:szCs w:val="30"/>
      <w:lang w:val="en-US" w:eastAsia="en-US" w:bidi="ar-SA"/>
    </w:rPr>
  </w:style>
  <w:style w:type="paragraph" w:styleId="16">
    <w:name w:val="Body Text First Indent 2"/>
    <w:basedOn w:val="9"/>
    <w:qFormat/>
    <w:uiPriority w:val="99"/>
    <w:pPr>
      <w:ind w:firstLine="420" w:firstLineChars="200"/>
    </w:pPr>
  </w:style>
  <w:style w:type="character" w:styleId="19">
    <w:name w:val="Strong"/>
    <w:basedOn w:val="18"/>
    <w:qFormat/>
    <w:uiPriority w:val="0"/>
    <w:rPr>
      <w:b/>
      <w:bCs/>
    </w:rPr>
  </w:style>
  <w:style w:type="character" w:styleId="20">
    <w:name w:val="FollowedHyperlink"/>
    <w:basedOn w:val="18"/>
    <w:qFormat/>
    <w:uiPriority w:val="0"/>
    <w:rPr>
      <w:color w:val="5C5C5C"/>
      <w:u w:val="none"/>
    </w:rPr>
  </w:style>
  <w:style w:type="character" w:styleId="21">
    <w:name w:val="Emphasis"/>
    <w:basedOn w:val="18"/>
    <w:qFormat/>
    <w:uiPriority w:val="0"/>
    <w:rPr>
      <w:b/>
      <w:bCs/>
    </w:rPr>
  </w:style>
  <w:style w:type="character" w:styleId="22">
    <w:name w:val="HTML Definition"/>
    <w:basedOn w:val="18"/>
    <w:qFormat/>
    <w:uiPriority w:val="0"/>
  </w:style>
  <w:style w:type="character" w:styleId="23">
    <w:name w:val="HTML Typewriter"/>
    <w:basedOn w:val="18"/>
    <w:qFormat/>
    <w:uiPriority w:val="0"/>
    <w:rPr>
      <w:rFonts w:ascii="monospace" w:hAnsi="monospace" w:eastAsia="monospace" w:cs="monospace"/>
      <w:sz w:val="20"/>
    </w:rPr>
  </w:style>
  <w:style w:type="character" w:styleId="24">
    <w:name w:val="HTML Acronym"/>
    <w:basedOn w:val="18"/>
    <w:qFormat/>
    <w:uiPriority w:val="0"/>
  </w:style>
  <w:style w:type="character" w:styleId="25">
    <w:name w:val="HTML Variable"/>
    <w:basedOn w:val="18"/>
    <w:qFormat/>
    <w:uiPriority w:val="0"/>
  </w:style>
  <w:style w:type="character" w:styleId="26">
    <w:name w:val="Hyperlink"/>
    <w:basedOn w:val="18"/>
    <w:qFormat/>
    <w:uiPriority w:val="0"/>
    <w:rPr>
      <w:color w:val="0000FF"/>
      <w:u w:val="single"/>
    </w:rPr>
  </w:style>
  <w:style w:type="character" w:styleId="27">
    <w:name w:val="HTML Code"/>
    <w:basedOn w:val="18"/>
    <w:qFormat/>
    <w:uiPriority w:val="0"/>
    <w:rPr>
      <w:rFonts w:hint="default" w:ascii="monospace" w:hAnsi="monospace" w:eastAsia="monospace" w:cs="monospace"/>
      <w:sz w:val="20"/>
    </w:rPr>
  </w:style>
  <w:style w:type="character" w:styleId="28">
    <w:name w:val="annotation reference"/>
    <w:basedOn w:val="18"/>
    <w:qFormat/>
    <w:uiPriority w:val="0"/>
    <w:rPr>
      <w:sz w:val="21"/>
      <w:szCs w:val="21"/>
    </w:rPr>
  </w:style>
  <w:style w:type="character" w:styleId="29">
    <w:name w:val="HTML Cite"/>
    <w:basedOn w:val="18"/>
    <w:qFormat/>
    <w:uiPriority w:val="0"/>
    <w:rPr>
      <w:bdr w:val="single" w:color="D6D6D6" w:sz="6" w:space="0"/>
      <w:shd w:val="clear" w:fill="FFFFFF"/>
    </w:rPr>
  </w:style>
  <w:style w:type="character" w:styleId="30">
    <w:name w:val="HTML Keyboard"/>
    <w:basedOn w:val="18"/>
    <w:qFormat/>
    <w:uiPriority w:val="0"/>
    <w:rPr>
      <w:rFonts w:hint="default" w:ascii="monospace" w:hAnsi="monospace" w:eastAsia="monospace" w:cs="monospace"/>
      <w:sz w:val="20"/>
    </w:rPr>
  </w:style>
  <w:style w:type="character" w:styleId="31">
    <w:name w:val="HTML Sample"/>
    <w:basedOn w:val="18"/>
    <w:qFormat/>
    <w:uiPriority w:val="0"/>
    <w:rPr>
      <w:rFonts w:hint="default" w:ascii="monospace" w:hAnsi="monospace" w:eastAsia="monospace" w:cs="monospace"/>
    </w:rPr>
  </w:style>
  <w:style w:type="paragraph" w:customStyle="1" w:styleId="32">
    <w:name w:val="段"/>
    <w:next w:val="1"/>
    <w:qFormat/>
    <w:uiPriority w:val="0"/>
    <w:pPr>
      <w:autoSpaceDE w:val="0"/>
      <w:autoSpaceDN w:val="0"/>
      <w:ind w:firstLine="200"/>
      <w:jc w:val="both"/>
    </w:pPr>
    <w:rPr>
      <w:rFonts w:ascii="宋体" w:hAnsi="Calibri" w:eastAsia="宋体" w:cs="Times New Roman"/>
      <w:sz w:val="21"/>
      <w:szCs w:val="22"/>
      <w:lang w:val="en-US" w:eastAsia="zh-CN" w:bidi="ar-SA"/>
    </w:rPr>
  </w:style>
  <w:style w:type="paragraph" w:customStyle="1" w:styleId="33">
    <w:name w:val="BodyText1I"/>
    <w:basedOn w:val="34"/>
    <w:qFormat/>
    <w:uiPriority w:val="0"/>
    <w:pPr>
      <w:spacing w:after="120"/>
      <w:ind w:firstLine="420" w:firstLineChars="100"/>
      <w:jc w:val="both"/>
      <w:textAlignment w:val="baseline"/>
    </w:pPr>
  </w:style>
  <w:style w:type="paragraph" w:customStyle="1" w:styleId="34">
    <w:name w:val="BodyText"/>
    <w:basedOn w:val="1"/>
    <w:qFormat/>
    <w:uiPriority w:val="0"/>
    <w:pPr>
      <w:spacing w:after="120"/>
      <w:jc w:val="both"/>
      <w:textAlignment w:val="baseline"/>
    </w:pPr>
  </w:style>
  <w:style w:type="character" w:customStyle="1" w:styleId="35">
    <w:name w:val="批注框文本 Char"/>
    <w:basedOn w:val="18"/>
    <w:link w:val="10"/>
    <w:qFormat/>
    <w:uiPriority w:val="0"/>
    <w:rPr>
      <w:rFonts w:asciiTheme="minorHAnsi" w:hAnsiTheme="minorHAnsi" w:eastAsiaTheme="minorEastAsia" w:cstheme="minorBidi"/>
      <w:kern w:val="2"/>
      <w:sz w:val="18"/>
      <w:szCs w:val="18"/>
    </w:rPr>
  </w:style>
  <w:style w:type="paragraph" w:customStyle="1" w:styleId="36">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7">
    <w:name w:val="NormalCharacter"/>
    <w:semiHidden/>
    <w:qFormat/>
    <w:uiPriority w:val="0"/>
    <w:rPr>
      <w:rFonts w:eastAsia="方正仿宋_GBK"/>
      <w:kern w:val="2"/>
      <w:sz w:val="32"/>
      <w:szCs w:val="32"/>
      <w:lang w:val="en-US" w:eastAsia="zh-CN" w:bidi="ar-SA"/>
    </w:rPr>
  </w:style>
  <w:style w:type="paragraph" w:customStyle="1" w:styleId="38">
    <w:name w:val="HtmlNormal"/>
    <w:basedOn w:val="1"/>
    <w:qFormat/>
    <w:uiPriority w:val="0"/>
    <w:pPr>
      <w:spacing w:before="100" w:beforeAutospacing="1" w:after="100" w:afterAutospacing="1"/>
      <w:ind w:left="0" w:right="0"/>
      <w:jc w:val="left"/>
      <w:textAlignment w:val="baseline"/>
    </w:pPr>
    <w:rPr>
      <w:rFonts w:ascii="Calibri" w:hAnsi="Calibri" w:eastAsia="宋体"/>
      <w:kern w:val="0"/>
      <w:sz w:val="24"/>
      <w:szCs w:val="24"/>
      <w:lang w:val="en-US" w:eastAsia="zh-CN"/>
    </w:rPr>
  </w:style>
  <w:style w:type="paragraph" w:customStyle="1" w:styleId="39">
    <w:name w:val="Body text|1"/>
    <w:basedOn w:val="1"/>
    <w:qFormat/>
    <w:uiPriority w:val="0"/>
    <w:pPr>
      <w:suppressAutoHyphens w:val="0"/>
      <w:spacing w:line="401" w:lineRule="auto"/>
      <w:ind w:firstLine="400"/>
      <w:jc w:val="left"/>
    </w:pPr>
    <w:rPr>
      <w:rFonts w:ascii="宋体" w:hAnsi="宋体" w:cs="宋体"/>
      <w:kern w:val="0"/>
      <w:sz w:val="30"/>
      <w:szCs w:val="30"/>
      <w:lang w:val="zh-TW" w:eastAsia="zh-TW" w:bidi="zh-TW"/>
    </w:rPr>
  </w:style>
  <w:style w:type="paragraph" w:customStyle="1" w:styleId="40">
    <w:name w:val="文件正文"/>
    <w:qFormat/>
    <w:uiPriority w:val="0"/>
    <w:pPr>
      <w:keepNext w:val="0"/>
      <w:keepLines w:val="0"/>
      <w:widowControl w:val="0"/>
      <w:shd w:val="clear" w:color="auto" w:fill="auto"/>
      <w:bidi w:val="0"/>
      <w:spacing w:before="0" w:after="0" w:line="590" w:lineRule="exact"/>
      <w:ind w:left="0" w:right="0" w:firstLine="880" w:firstLineChars="200"/>
      <w:jc w:val="both"/>
    </w:pPr>
    <w:rPr>
      <w:rFonts w:ascii="宋体" w:hAnsi="宋体" w:eastAsia="方正仿宋_GBK" w:cs="宋体"/>
      <w:color w:val="918E87"/>
      <w:spacing w:val="0"/>
      <w:w w:val="100"/>
      <w:position w:val="0"/>
      <w:sz w:val="32"/>
      <w:szCs w:val="26"/>
      <w:u w:val="none"/>
      <w:shd w:val="clear" w:color="auto" w:fill="auto"/>
      <w:lang w:val="zh-TW" w:eastAsia="zh-TW" w:bidi="zh-TW"/>
    </w:rPr>
  </w:style>
  <w:style w:type="character" w:customStyle="1" w:styleId="41">
    <w:name w:val="hover"/>
    <w:basedOn w:val="18"/>
    <w:qFormat/>
    <w:uiPriority w:val="0"/>
    <w:rPr>
      <w:color w:val="2590EB"/>
    </w:rPr>
  </w:style>
  <w:style w:type="character" w:customStyle="1" w:styleId="42">
    <w:name w:val="hover1"/>
    <w:basedOn w:val="18"/>
    <w:qFormat/>
    <w:uiPriority w:val="0"/>
  </w:style>
  <w:style w:type="character" w:customStyle="1" w:styleId="43">
    <w:name w:val="hover2"/>
    <w:basedOn w:val="18"/>
    <w:qFormat/>
    <w:uiPriority w:val="0"/>
    <w:rPr>
      <w:color w:val="2590EB"/>
    </w:rPr>
  </w:style>
  <w:style w:type="character" w:customStyle="1" w:styleId="44">
    <w:name w:val="hover3"/>
    <w:basedOn w:val="18"/>
    <w:qFormat/>
    <w:uiPriority w:val="0"/>
    <w:rPr>
      <w:color w:val="2590EB"/>
      <w:shd w:val="clear" w:fill="E9F4FD"/>
    </w:rPr>
  </w:style>
  <w:style w:type="character" w:customStyle="1" w:styleId="45">
    <w:name w:val="第n条"/>
    <w:qFormat/>
    <w:uiPriority w:val="0"/>
    <w:rPr>
      <w:rFonts w:ascii="黑体" w:hAnsi="黑体" w:eastAsia="黑体"/>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2220</Words>
  <Characters>2250</Characters>
  <Lines>5</Lines>
  <Paragraphs>1</Paragraphs>
  <TotalTime>4</TotalTime>
  <ScaleCrop>false</ScaleCrop>
  <LinksUpToDate>false</LinksUpToDate>
  <CharactersWithSpaces>2332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2021-09-16T02:41:00Z</dcterms:created>
  <dc:creator>t</dc:creator>
  <cp:lastModifiedBy>箜篌、</cp:lastModifiedBy>
  <cp:lastPrinted>2021-11-02T03:30:00Z</cp:lastPrinted>
  <dcterms:modified xsi:type="dcterms:W3CDTF">2025-12-18T03:45:42Z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EF443DA0B19E487BB67D191110896D2D_13</vt:lpwstr>
  </property>
  <property fmtid="{D5CDD505-2E9C-101B-9397-08002B2CF9AE}" pid="4" name="KSOTemplateDocerSaveRecord">
    <vt:lpwstr>eyJoZGlkIjoiYzNjN2FiNGQwNzAyZmVlZjE2YzQ2ZDJlYjVkYTk4NjciLCJ1c2VySWQiOiIyNzQ2MzgwMzgifQ==</vt:lpwstr>
  </property>
</Properties>
</file>