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屯溪区事业单位采用比选择优办法</w:t>
      </w:r>
    </w:p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公开选调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试新冠肺炎疫情防控</w:t>
      </w:r>
    </w:p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本人参加202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屯溪区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采用比选择优办法公开选调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报名、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专业测试，自愿在防控新冠肺炎疫情的背景下，切实履行防控疫情的安全责任，在考试期间做以下承诺：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进行健康登记，在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报名、专业测试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前通过“皖事通”APP实名申领“安康码”，持续关注“安康码”状态，并于专业测试当天报到时主动向工作人员出示。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报名、</w:t>
      </w:r>
      <w:r>
        <w:rPr>
          <w:rFonts w:ascii="Times New Roman" w:hAnsi="Times New Roman" w:eastAsia="仿宋_GB2312" w:cs="Times New Roman"/>
          <w:sz w:val="32"/>
          <w:szCs w:val="32"/>
        </w:rPr>
        <w:t>考前自行查验安康码内通信大数据行程卡，考前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天有来自“高风险区”旅居史的考生，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完成5</w:t>
      </w:r>
      <w:r>
        <w:rPr>
          <w:rFonts w:ascii="Times New Roman" w:hAnsi="Times New Roman" w:eastAsia="仿宋_GB2312" w:cs="Times New Roman"/>
          <w:sz w:val="32"/>
          <w:szCs w:val="32"/>
        </w:rPr>
        <w:t>天集中隔离医学观察，并提供核酸阴性证明。考前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天内来自有疫情发生地所在县（区）的“低风险区”旅居史的考生，提供离开疫情发生地所在县（区）后3天2次核酸检测阴性证明（2次采样至少间隔24小时）。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自备口罩，赴考时做好个人安全防范，在考点入场等人群聚集环节，全程佩戴口罩，但在接受身份识别验证、专业测试答题环节等特殊情况下须摘除口罩。入场时“安康码”为绿码经现场测量体温正常（＜37.3℃）者方可进入考点。属于新冠肺炎疑似、确诊病例、无症状感染者，在治疗或隔离期间不得参加考试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考试前未完成转码的少数“红码”、“黄码”考生，考生应提前1天与招考机构（屯溪区人社局）联系后，可于测试当天直接前往指定考点，出示县级及以上医院开具的健康证明等材料，如实报告近期接触史、旅行史等情况，并作出书面承诺，经核验后安排在隔离考场进行考试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报名、</w:t>
      </w:r>
      <w:r>
        <w:rPr>
          <w:rFonts w:ascii="Times New Roman" w:hAnsi="Times New Roman" w:eastAsia="仿宋_GB2312" w:cs="Times New Roman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时提前</w:t>
      </w:r>
      <w:r>
        <w:rPr>
          <w:rFonts w:ascii="Times New Roman" w:hAnsi="Times New Roman" w:eastAsia="仿宋_GB2312" w:cs="Times New Roman"/>
          <w:sz w:val="32"/>
          <w:szCs w:val="32"/>
        </w:rPr>
        <w:t>抵达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指定场所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，并提前准备好准考证、身份证和手机，扫描考点入口处“安康码”“行程码”，并将扫描结果主动出示给工作人员，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同时主动出示48小时内（以考生采样时间计算）核酸检测机构出具的阴性证明（纸质或电子检测报告）</w:t>
      </w:r>
      <w:r>
        <w:rPr>
          <w:rFonts w:ascii="Times New Roman" w:hAnsi="Times New Roman" w:eastAsia="仿宋_GB2312" w:cs="Times New Roman"/>
          <w:sz w:val="32"/>
          <w:szCs w:val="32"/>
        </w:rPr>
        <w:t>，经身份核验和体温检测正常方可进入考点。 如发现体温超过37.3℃，需现场接受2次体温复测，如体温仍超标准，须由现场医护人员再次使用水银温度计进行腋下测温。确属发热的考生须如实报告近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天的旅居史、接触史及健康状况，并作出书面承诺后，通过专用通道进入隔离候考室和考场参加考试。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认真阅读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《选调期间疫情防控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须知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本人保证遵守以上承诺，如有违反，本人自愿承担相应责任 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承诺人（手写签名）：</w: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承诺时间：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2FE2A"/>
    <w:multiLevelType w:val="singleLevel"/>
    <w:tmpl w:val="04D2F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RmYzdmMmQ2Njg1MjFjMGIwNDMyMDJlMzY0ZjkifQ=="/>
  </w:docVars>
  <w:rsids>
    <w:rsidRoot w:val="00996F58"/>
    <w:rsid w:val="00065E24"/>
    <w:rsid w:val="00154552"/>
    <w:rsid w:val="00575AF0"/>
    <w:rsid w:val="005A37AF"/>
    <w:rsid w:val="00633F49"/>
    <w:rsid w:val="00730AA0"/>
    <w:rsid w:val="008F177C"/>
    <w:rsid w:val="0093267D"/>
    <w:rsid w:val="00996F58"/>
    <w:rsid w:val="009F0719"/>
    <w:rsid w:val="00A77382"/>
    <w:rsid w:val="00A9602A"/>
    <w:rsid w:val="00BB475E"/>
    <w:rsid w:val="00BD7F49"/>
    <w:rsid w:val="00D34D97"/>
    <w:rsid w:val="00D405E6"/>
    <w:rsid w:val="00D7650D"/>
    <w:rsid w:val="00F150F7"/>
    <w:rsid w:val="00F302FD"/>
    <w:rsid w:val="00F37D4E"/>
    <w:rsid w:val="054C4230"/>
    <w:rsid w:val="10FB7CA1"/>
    <w:rsid w:val="11083C86"/>
    <w:rsid w:val="17BC3E4C"/>
    <w:rsid w:val="18484BF2"/>
    <w:rsid w:val="191C55B8"/>
    <w:rsid w:val="19B61D56"/>
    <w:rsid w:val="1BB312BF"/>
    <w:rsid w:val="1F5A3CDB"/>
    <w:rsid w:val="272950EA"/>
    <w:rsid w:val="2F0F2DE8"/>
    <w:rsid w:val="30E14C5C"/>
    <w:rsid w:val="313F4AAE"/>
    <w:rsid w:val="3B571651"/>
    <w:rsid w:val="3EB53799"/>
    <w:rsid w:val="402F6338"/>
    <w:rsid w:val="428629BE"/>
    <w:rsid w:val="517473B2"/>
    <w:rsid w:val="55307725"/>
    <w:rsid w:val="5C4637DB"/>
    <w:rsid w:val="674F51BC"/>
    <w:rsid w:val="6A00305C"/>
    <w:rsid w:val="71C31FAF"/>
    <w:rsid w:val="7B921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982</Words>
  <Characters>1007</Characters>
  <Lines>6</Lines>
  <Paragraphs>1</Paragraphs>
  <TotalTime>4</TotalTime>
  <ScaleCrop>false</ScaleCrop>
  <LinksUpToDate>false</LinksUpToDate>
  <CharactersWithSpaces>1009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Lenovo</cp:lastModifiedBy>
  <dcterms:modified xsi:type="dcterms:W3CDTF">2022-11-15T03:53:02Z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353EB10EE815478E9E89E41C23759E25</vt:lpwstr>
  </property>
</Properties>
</file>